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2C697" w14:textId="77777777" w:rsidR="005C7441" w:rsidRPr="0090032B" w:rsidRDefault="005C7441" w:rsidP="00580AAB">
      <w:pPr>
        <w:jc w:val="center"/>
        <w:outlineLvl w:val="0"/>
        <w:rPr>
          <w:rFonts w:ascii="Garamond" w:hAnsi="Garamond" w:cs="Arial"/>
          <w:b/>
          <w:sz w:val="22"/>
          <w:szCs w:val="22"/>
        </w:rPr>
      </w:pPr>
      <w:r w:rsidRPr="0090032B">
        <w:rPr>
          <w:rFonts w:ascii="Garamond" w:hAnsi="Garamond" w:cs="Arial"/>
          <w:sz w:val="22"/>
          <w:szCs w:val="22"/>
        </w:rPr>
        <w:t>CURRICULUM VITAE</w:t>
      </w:r>
    </w:p>
    <w:p w14:paraId="1DB0AC33" w14:textId="77777777" w:rsidR="00171A2D" w:rsidRDefault="00171A2D" w:rsidP="0024321F">
      <w:pPr>
        <w:jc w:val="both"/>
        <w:outlineLvl w:val="0"/>
        <w:rPr>
          <w:rFonts w:ascii="Garamond" w:hAnsi="Garamond" w:cs="Tahoma"/>
          <w:b/>
          <w:sz w:val="22"/>
          <w:szCs w:val="22"/>
        </w:rPr>
      </w:pPr>
    </w:p>
    <w:p w14:paraId="1B494661" w14:textId="389DED98" w:rsidR="005C7441" w:rsidRPr="0090032B" w:rsidRDefault="005C7441" w:rsidP="0024321F">
      <w:pPr>
        <w:jc w:val="both"/>
        <w:outlineLvl w:val="0"/>
        <w:rPr>
          <w:rFonts w:ascii="Garamond" w:hAnsi="Garamond" w:cs="Tahoma"/>
          <w:b/>
          <w:sz w:val="22"/>
          <w:szCs w:val="22"/>
        </w:rPr>
      </w:pPr>
      <w:r w:rsidRPr="0090032B">
        <w:rPr>
          <w:rFonts w:ascii="Garamond" w:hAnsi="Garamond" w:cs="Tahoma"/>
          <w:b/>
          <w:sz w:val="22"/>
          <w:szCs w:val="22"/>
        </w:rPr>
        <w:t>Personal</w:t>
      </w:r>
    </w:p>
    <w:p w14:paraId="4197B8B5" w14:textId="0912FDC4" w:rsidR="005C7441" w:rsidRPr="00171A2D" w:rsidRDefault="00171A2D" w:rsidP="00171A2D">
      <w:pPr>
        <w:jc w:val="both"/>
        <w:rPr>
          <w:rFonts w:ascii="Garamond" w:hAnsi="Garamond" w:cs="Tahoma"/>
          <w:bCs/>
          <w:iCs/>
          <w:sz w:val="22"/>
          <w:szCs w:val="22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8E8AAD" wp14:editId="0E6AC686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992495" cy="1905"/>
                <wp:effectExtent l="49530" t="49530" r="66675" b="62865"/>
                <wp:wrapNone/>
                <wp:docPr id="78767145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B87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-.55pt;width:471.85pt;height: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9RlwwEAAGYDAAAOAAAAZHJzL2Uyb0RvYy54bWysU01v2zAMvQ/YfxB0X2xnS1EbcXpI1126&#13;&#10;LUC7H8DIsi1MEgVRjZ1/P0lNvK/bMB8EUSQfHx/p7d1sNDtJTwpty6tVyZm0Ajtlh5Z/e354d8sZ&#13;&#10;BbAdaLSy5WdJ/G739s12co1c44i6k55FEEvN5Fo+huCaoiAxSgO0QidtdPboDYRo+qHoPEwR3ehi&#13;&#10;XZY3xYS+cx6FJIqv969Ovsv4fS9F+Nr3JAPTLY/cQj59Po/pLHZbaAYPblTiQgP+gYUBZWPRBeoe&#13;&#10;ArAXr/6CMkp4JOzDSqApsO+VkLmH2E1V/tHN0whO5l6iOOQWmej/wYovp709+ERdzPbJPaL4Tszi&#13;&#10;fgQ7yEzg+ezi4KokVTE5apaUZJA7eHacPmMXY+AlYFZh7r1JkLE/Nmexz4vYcg5MxMdNXa8/1BvO&#13;&#10;RPRVdbnJBaC55jpP4ZNEw9Kl5RQ8qGEMe7Q2ThV9lSvB6ZFCYgbNNSEVtvigtM7D1ZZNLa/f35Q5&#13;&#10;gVCrLjlTGPnhuNeenSCtR/4uLH4LMyrEJdXKtPx2CYJmlNB9tF2uEkDp13tkou1FqqROWkVqjtid&#13;&#10;D/4qYRxmpnxZvLQtv9o5++fvsfsBAAD//wMAUEsDBBQABgAIAAAAIQDPEL7w3AAAAAoBAAAPAAAA&#13;&#10;ZHJzL2Rvd25yZXYueG1sTI/BTsMwEETvSPyDtUjcWiehKiGNU1Wt+ABCubvxYkfE6yh20/D3LCe4&#13;&#10;rLQ72pl59X7xg5hxin0gBfk6A4HUBdOTVXB+f12VIGLSZPQQCBV8Y4R9c39X68qEG73h3CYr2IRi&#13;&#10;pRW4lMZKytg59Dquw4jE2meYvE68TlaaSd/Y3A+yyLKt9LonTnB6xKPD7qu9eg4p6IjlXGyd/diM&#13;&#10;vm+DPZyCUo8Py2nH47ADkXBJfx/wy8D9oeFil3AlE8WggGmSglWeg2D1ZfP0DOLChxJkU8v/CM0P&#13;&#10;AAAA//8DAFBLAQItABQABgAIAAAAIQC2gziS/gAAAOEBAAATAAAAAAAAAAAAAAAAAAAAAABbQ29u&#13;&#10;dGVudF9UeXBlc10ueG1sUEsBAi0AFAAGAAgAAAAhADj9If/WAAAAlAEAAAsAAAAAAAAAAAAAAAAA&#13;&#10;LwEAAF9yZWxzLy5yZWxzUEsBAi0AFAAGAAgAAAAhAGpb1GXDAQAAZgMAAA4AAAAAAAAAAAAAAAAA&#13;&#10;LgIAAGRycy9lMm9Eb2MueG1sUEsBAi0AFAAGAAgAAAAhAM8QvvDcAAAACgEAAA8AAAAAAAAAAAAA&#13;&#10;AAAAHQQAAGRycy9kb3ducmV2LnhtbFBLBQYAAAAABAAEAPMAAAAmBQAAAAA=&#13;&#10;" strokeweight=".26mm">
                <v:stroke joinstyle="miter"/>
              </v:shape>
            </w:pict>
          </mc:Fallback>
        </mc:AlternateContent>
      </w:r>
      <w:r w:rsidR="005C7441" w:rsidRPr="0090032B">
        <w:rPr>
          <w:rFonts w:ascii="Garamond" w:hAnsi="Garamond" w:cs="Tahoma"/>
          <w:sz w:val="22"/>
          <w:szCs w:val="22"/>
        </w:rPr>
        <w:t>Name:</w:t>
      </w:r>
      <w:r w:rsidR="005C7441" w:rsidRPr="0090032B">
        <w:rPr>
          <w:rFonts w:ascii="Garamond" w:hAnsi="Garamond" w:cs="Tahoma"/>
          <w:sz w:val="22"/>
          <w:szCs w:val="22"/>
        </w:rPr>
        <w:tab/>
      </w:r>
      <w:r w:rsidR="005C7441" w:rsidRPr="0090032B">
        <w:rPr>
          <w:rFonts w:ascii="Garamond" w:hAnsi="Garamond" w:cs="Tahoma"/>
          <w:sz w:val="22"/>
          <w:szCs w:val="22"/>
        </w:rPr>
        <w:tab/>
      </w:r>
      <w:r w:rsidR="005C7441" w:rsidRPr="0090032B">
        <w:rPr>
          <w:rFonts w:ascii="Garamond" w:hAnsi="Garamond" w:cs="Tahoma"/>
          <w:sz w:val="22"/>
          <w:szCs w:val="22"/>
        </w:rPr>
        <w:tab/>
      </w:r>
      <w:r w:rsidR="005C7441" w:rsidRPr="0090032B">
        <w:rPr>
          <w:rFonts w:ascii="Garamond" w:hAnsi="Garamond" w:cs="Tahoma"/>
          <w:sz w:val="22"/>
          <w:szCs w:val="22"/>
        </w:rPr>
        <w:tab/>
        <w:t>Maaike van der Vleuten</w:t>
      </w:r>
    </w:p>
    <w:p w14:paraId="64DEAD76" w14:textId="71DEEE4B" w:rsidR="0090032B" w:rsidRPr="00972245" w:rsidRDefault="005C7441" w:rsidP="0090032B">
      <w:pPr>
        <w:ind w:left="2832" w:hanging="2832"/>
        <w:jc w:val="both"/>
        <w:rPr>
          <w:rFonts w:ascii="Garamond" w:hAnsi="Garamond" w:cs="Tahoma"/>
          <w:sz w:val="22"/>
          <w:szCs w:val="22"/>
        </w:rPr>
      </w:pPr>
      <w:proofErr w:type="spellStart"/>
      <w:r w:rsidRPr="00972245">
        <w:rPr>
          <w:rFonts w:ascii="Garamond" w:hAnsi="Garamond" w:cs="Tahoma"/>
          <w:sz w:val="22"/>
          <w:szCs w:val="22"/>
        </w:rPr>
        <w:t>Address</w:t>
      </w:r>
      <w:proofErr w:type="spellEnd"/>
      <w:r w:rsidRPr="00972245">
        <w:rPr>
          <w:rFonts w:ascii="Garamond" w:hAnsi="Garamond" w:cs="Tahoma"/>
          <w:sz w:val="22"/>
          <w:szCs w:val="22"/>
        </w:rPr>
        <w:t>:</w:t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hyperlink r:id="rId7" w:history="1">
        <w:r w:rsidR="0090032B" w:rsidRPr="00972245">
          <w:rPr>
            <w:rStyle w:val="Hyperlink"/>
            <w:rFonts w:ascii="Garamond" w:hAnsi="Garamond" w:cs="Tahoma"/>
            <w:sz w:val="22"/>
            <w:szCs w:val="22"/>
          </w:rPr>
          <w:t xml:space="preserve">Netherlands </w:t>
        </w:r>
        <w:proofErr w:type="spellStart"/>
        <w:r w:rsidR="0090032B" w:rsidRPr="00972245">
          <w:rPr>
            <w:rStyle w:val="Hyperlink"/>
            <w:rFonts w:ascii="Garamond" w:hAnsi="Garamond" w:cs="Tahoma"/>
            <w:sz w:val="22"/>
            <w:szCs w:val="22"/>
          </w:rPr>
          <w:t>Interdisciplinary</w:t>
        </w:r>
        <w:proofErr w:type="spellEnd"/>
        <w:r w:rsidR="0090032B" w:rsidRPr="00972245">
          <w:rPr>
            <w:rStyle w:val="Hyperlink"/>
            <w:rFonts w:ascii="Garamond" w:hAnsi="Garamond" w:cs="Tahoma"/>
            <w:sz w:val="22"/>
            <w:szCs w:val="22"/>
          </w:rPr>
          <w:t xml:space="preserve"> </w:t>
        </w:r>
        <w:proofErr w:type="spellStart"/>
        <w:r w:rsidR="0090032B" w:rsidRPr="00972245">
          <w:rPr>
            <w:rStyle w:val="Hyperlink"/>
            <w:rFonts w:ascii="Garamond" w:hAnsi="Garamond" w:cs="Tahoma"/>
            <w:sz w:val="22"/>
            <w:szCs w:val="22"/>
          </w:rPr>
          <w:t>Demographic</w:t>
        </w:r>
        <w:proofErr w:type="spellEnd"/>
        <w:r w:rsidR="0090032B" w:rsidRPr="00972245">
          <w:rPr>
            <w:rStyle w:val="Hyperlink"/>
            <w:rFonts w:ascii="Garamond" w:hAnsi="Garamond" w:cs="Tahoma"/>
            <w:sz w:val="22"/>
            <w:szCs w:val="22"/>
          </w:rPr>
          <w:t xml:space="preserve"> </w:t>
        </w:r>
        <w:proofErr w:type="spellStart"/>
        <w:r w:rsidR="0090032B" w:rsidRPr="00972245">
          <w:rPr>
            <w:rStyle w:val="Hyperlink"/>
            <w:rFonts w:ascii="Garamond" w:hAnsi="Garamond" w:cs="Tahoma"/>
            <w:sz w:val="22"/>
            <w:szCs w:val="22"/>
          </w:rPr>
          <w:t>Institute</w:t>
        </w:r>
        <w:proofErr w:type="spellEnd"/>
      </w:hyperlink>
    </w:p>
    <w:p w14:paraId="4DB178DC" w14:textId="77777777" w:rsidR="0090032B" w:rsidRDefault="0090032B" w:rsidP="0090032B">
      <w:pPr>
        <w:ind w:left="2124" w:firstLine="708"/>
        <w:jc w:val="both"/>
        <w:rPr>
          <w:rFonts w:ascii="Garamond" w:hAnsi="Garamond" w:cs="Tahoma"/>
          <w:sz w:val="22"/>
          <w:szCs w:val="22"/>
          <w:lang w:val="en-US"/>
        </w:rPr>
      </w:pPr>
      <w:r w:rsidRPr="00F01BA0">
        <w:rPr>
          <w:rFonts w:ascii="Garamond" w:hAnsi="Garamond" w:cs="Tahoma"/>
          <w:sz w:val="22"/>
          <w:szCs w:val="22"/>
          <w:lang w:val="en-US"/>
        </w:rPr>
        <w:t xml:space="preserve">Lange </w:t>
      </w:r>
      <w:proofErr w:type="spellStart"/>
      <w:r w:rsidRPr="00F01BA0">
        <w:rPr>
          <w:rFonts w:ascii="Garamond" w:hAnsi="Garamond" w:cs="Tahoma"/>
          <w:sz w:val="22"/>
          <w:szCs w:val="22"/>
          <w:lang w:val="en-US"/>
        </w:rPr>
        <w:t>Houtstraat</w:t>
      </w:r>
      <w:proofErr w:type="spellEnd"/>
      <w:r w:rsidRPr="00F01BA0">
        <w:rPr>
          <w:rFonts w:ascii="Garamond" w:hAnsi="Garamond" w:cs="Tahoma"/>
          <w:sz w:val="22"/>
          <w:szCs w:val="22"/>
          <w:lang w:val="en-US"/>
        </w:rPr>
        <w:t xml:space="preserve"> 19, 2511 CV The Hague, Netherlands</w:t>
      </w:r>
    </w:p>
    <w:p w14:paraId="2C766677" w14:textId="33D1DC0E" w:rsidR="0090032B" w:rsidRPr="003267B0" w:rsidRDefault="0090032B" w:rsidP="0090032B">
      <w:pPr>
        <w:ind w:left="2124" w:firstLine="708"/>
        <w:jc w:val="both"/>
        <w:rPr>
          <w:rFonts w:ascii="Garamond" w:hAnsi="Garamond" w:cs="Tahoma"/>
          <w:sz w:val="22"/>
          <w:szCs w:val="22"/>
          <w:lang w:val="en-US"/>
        </w:rPr>
      </w:pPr>
      <w:hyperlink r:id="rId8" w:history="1">
        <w:r w:rsidRPr="00C70ACF">
          <w:rPr>
            <w:rStyle w:val="Hyperlink"/>
            <w:rFonts w:ascii="Garamond" w:hAnsi="Garamond" w:cs="Tahoma"/>
            <w:sz w:val="22"/>
            <w:szCs w:val="22"/>
            <w:lang w:val="en-US"/>
          </w:rPr>
          <w:t xml:space="preserve">Swedish </w:t>
        </w:r>
        <w:r w:rsidR="000B6623">
          <w:rPr>
            <w:rStyle w:val="Hyperlink"/>
            <w:rFonts w:ascii="Garamond" w:hAnsi="Garamond" w:cs="Tahoma"/>
            <w:sz w:val="22"/>
            <w:szCs w:val="22"/>
            <w:lang w:val="en-US"/>
          </w:rPr>
          <w:t>I</w:t>
        </w:r>
        <w:r w:rsidRPr="00C70ACF">
          <w:rPr>
            <w:rStyle w:val="Hyperlink"/>
            <w:rFonts w:ascii="Garamond" w:hAnsi="Garamond" w:cs="Tahoma"/>
            <w:sz w:val="22"/>
            <w:szCs w:val="22"/>
            <w:lang w:val="en-US"/>
          </w:rPr>
          <w:t xml:space="preserve">nstitute for </w:t>
        </w:r>
        <w:r w:rsidR="000B6623">
          <w:rPr>
            <w:rStyle w:val="Hyperlink"/>
            <w:rFonts w:ascii="Garamond" w:hAnsi="Garamond" w:cs="Tahoma"/>
            <w:sz w:val="22"/>
            <w:szCs w:val="22"/>
            <w:lang w:val="en-US"/>
          </w:rPr>
          <w:t>S</w:t>
        </w:r>
        <w:r w:rsidRPr="00C70ACF">
          <w:rPr>
            <w:rStyle w:val="Hyperlink"/>
            <w:rFonts w:ascii="Garamond" w:hAnsi="Garamond" w:cs="Tahoma"/>
            <w:sz w:val="22"/>
            <w:szCs w:val="22"/>
            <w:lang w:val="en-US"/>
          </w:rPr>
          <w:t xml:space="preserve">ocial </w:t>
        </w:r>
        <w:r w:rsidR="000B6623">
          <w:rPr>
            <w:rStyle w:val="Hyperlink"/>
            <w:rFonts w:ascii="Garamond" w:hAnsi="Garamond" w:cs="Tahoma"/>
            <w:sz w:val="22"/>
            <w:szCs w:val="22"/>
            <w:lang w:val="en-US"/>
          </w:rPr>
          <w:t>R</w:t>
        </w:r>
        <w:r w:rsidRPr="00C70ACF">
          <w:rPr>
            <w:rStyle w:val="Hyperlink"/>
            <w:rFonts w:ascii="Garamond" w:hAnsi="Garamond" w:cs="Tahoma"/>
            <w:sz w:val="22"/>
            <w:szCs w:val="22"/>
            <w:lang w:val="en-US"/>
          </w:rPr>
          <w:t>esearch</w:t>
        </w:r>
      </w:hyperlink>
      <w:r>
        <w:rPr>
          <w:rFonts w:ascii="Garamond" w:hAnsi="Garamond" w:cs="Tahoma"/>
          <w:sz w:val="22"/>
          <w:szCs w:val="22"/>
          <w:lang w:val="en-US"/>
        </w:rPr>
        <w:t xml:space="preserve">, </w:t>
      </w:r>
      <w:proofErr w:type="spellStart"/>
      <w:r w:rsidRPr="003267B0">
        <w:rPr>
          <w:rFonts w:ascii="Garamond" w:hAnsi="Garamond" w:cs="Tahoma"/>
          <w:sz w:val="22"/>
          <w:szCs w:val="22"/>
          <w:lang w:val="en-US"/>
        </w:rPr>
        <w:t>Universitetsvägen</w:t>
      </w:r>
      <w:proofErr w:type="spellEnd"/>
      <w:r w:rsidRPr="003267B0">
        <w:rPr>
          <w:rFonts w:ascii="Garamond" w:hAnsi="Garamond" w:cs="Tahoma"/>
          <w:sz w:val="22"/>
          <w:szCs w:val="22"/>
          <w:lang w:val="en-US"/>
        </w:rPr>
        <w:t xml:space="preserve"> 10 F</w:t>
      </w:r>
    </w:p>
    <w:p w14:paraId="5545B533" w14:textId="77777777" w:rsidR="0090032B" w:rsidRPr="005652D1" w:rsidRDefault="0090032B" w:rsidP="0090032B">
      <w:pPr>
        <w:ind w:left="2124" w:firstLine="708"/>
        <w:jc w:val="both"/>
        <w:rPr>
          <w:rFonts w:ascii="Garamond" w:hAnsi="Garamond" w:cs="Tahoma"/>
          <w:sz w:val="22"/>
          <w:szCs w:val="22"/>
          <w:lang w:val="en-US"/>
        </w:rPr>
      </w:pPr>
      <w:r w:rsidRPr="005652D1">
        <w:rPr>
          <w:rFonts w:ascii="Garamond" w:hAnsi="Garamond" w:cs="Tahoma"/>
          <w:sz w:val="22"/>
          <w:szCs w:val="22"/>
          <w:lang w:val="en-US"/>
        </w:rPr>
        <w:t>Stockholm University</w:t>
      </w:r>
      <w:r>
        <w:rPr>
          <w:rFonts w:ascii="Garamond" w:hAnsi="Garamond" w:cs="Tahoma"/>
          <w:sz w:val="22"/>
          <w:szCs w:val="22"/>
          <w:lang w:val="en-US"/>
        </w:rPr>
        <w:t xml:space="preserve">, </w:t>
      </w:r>
      <w:r w:rsidRPr="005652D1">
        <w:rPr>
          <w:rFonts w:ascii="Garamond" w:hAnsi="Garamond" w:cs="Tahoma"/>
          <w:sz w:val="22"/>
          <w:szCs w:val="22"/>
          <w:lang w:val="en-US"/>
        </w:rPr>
        <w:t>SE-106 91 Stockholm</w:t>
      </w:r>
      <w:r>
        <w:rPr>
          <w:rFonts w:ascii="Garamond" w:hAnsi="Garamond" w:cs="Tahoma"/>
          <w:sz w:val="22"/>
          <w:szCs w:val="22"/>
          <w:lang w:val="en-US"/>
        </w:rPr>
        <w:t xml:space="preserve">, </w:t>
      </w:r>
      <w:r w:rsidRPr="005652D1">
        <w:rPr>
          <w:rFonts w:ascii="Garamond" w:hAnsi="Garamond" w:cs="Tahoma"/>
          <w:sz w:val="22"/>
          <w:szCs w:val="22"/>
          <w:lang w:val="en-US"/>
        </w:rPr>
        <w:t>Sweden</w:t>
      </w:r>
    </w:p>
    <w:p w14:paraId="5BC3CFEC" w14:textId="1713CE04" w:rsidR="005C7441" w:rsidRPr="00D63AEF" w:rsidRDefault="005C7441" w:rsidP="0024321F">
      <w:pPr>
        <w:jc w:val="both"/>
        <w:rPr>
          <w:rStyle w:val="Hyperlink"/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 w:cs="Tahoma"/>
          <w:sz w:val="22"/>
          <w:szCs w:val="22"/>
          <w:lang w:val="en-US"/>
        </w:rPr>
        <w:t>E-mail:</w:t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r w:rsidRPr="00D63AEF">
        <w:rPr>
          <w:rFonts w:ascii="Garamond" w:hAnsi="Garamond" w:cs="Tahoma"/>
          <w:sz w:val="22"/>
          <w:szCs w:val="22"/>
          <w:lang w:val="en-US"/>
        </w:rPr>
        <w:tab/>
      </w:r>
      <w:hyperlink r:id="rId9" w:history="1">
        <w:r w:rsidR="0014111D" w:rsidRPr="009121E4">
          <w:rPr>
            <w:rStyle w:val="Hyperlink"/>
            <w:rFonts w:ascii="Garamond" w:hAnsi="Garamond"/>
            <w:sz w:val="22"/>
            <w:szCs w:val="22"/>
            <w:lang w:val="en-US"/>
          </w:rPr>
          <w:t>Vleuten@nidi.nl</w:t>
        </w:r>
      </w:hyperlink>
      <w:r w:rsidR="0014111D">
        <w:rPr>
          <w:rFonts w:ascii="Garamond" w:hAnsi="Garamond"/>
          <w:sz w:val="22"/>
          <w:szCs w:val="22"/>
          <w:lang w:val="en-US"/>
        </w:rPr>
        <w:t xml:space="preserve"> / </w:t>
      </w:r>
      <w:hyperlink r:id="rId10" w:history="1">
        <w:r w:rsidR="0014111D" w:rsidRPr="009121E4">
          <w:rPr>
            <w:rStyle w:val="Hyperlink"/>
            <w:rFonts w:ascii="Garamond" w:hAnsi="Garamond"/>
            <w:sz w:val="22"/>
            <w:szCs w:val="22"/>
            <w:lang w:val="en-US"/>
          </w:rPr>
          <w:t>Maaike.vanderVleuten@sofi.su.se</w:t>
        </w:r>
      </w:hyperlink>
    </w:p>
    <w:p w14:paraId="34B9A3D0" w14:textId="54DFFCA6" w:rsidR="00DE01FC" w:rsidRPr="00580AAB" w:rsidRDefault="00DE01FC" w:rsidP="00DE01FC">
      <w:pPr>
        <w:jc w:val="both"/>
        <w:rPr>
          <w:rStyle w:val="Hyperlink"/>
          <w:rFonts w:ascii="Garamond" w:hAnsi="Garamond"/>
          <w:sz w:val="22"/>
          <w:szCs w:val="22"/>
          <w:lang w:val="en-US"/>
        </w:rPr>
      </w:pPr>
      <w:r w:rsidRPr="00580AAB">
        <w:rPr>
          <w:rFonts w:ascii="Garamond" w:hAnsi="Garamond" w:cs="Tahoma"/>
          <w:sz w:val="22"/>
          <w:szCs w:val="22"/>
          <w:lang w:val="en-US"/>
        </w:rPr>
        <w:t>Website:</w:t>
      </w:r>
      <w:r w:rsidRPr="00580AAB">
        <w:rPr>
          <w:rFonts w:ascii="Garamond" w:hAnsi="Garamond" w:cs="Tahoma"/>
          <w:sz w:val="22"/>
          <w:szCs w:val="22"/>
          <w:lang w:val="en-US"/>
        </w:rPr>
        <w:tab/>
      </w:r>
      <w:r w:rsidRPr="00580AAB">
        <w:rPr>
          <w:rFonts w:ascii="Garamond" w:hAnsi="Garamond" w:cs="Tahoma"/>
          <w:sz w:val="22"/>
          <w:szCs w:val="22"/>
          <w:lang w:val="en-US"/>
        </w:rPr>
        <w:tab/>
      </w:r>
      <w:r w:rsidRPr="00580AAB">
        <w:rPr>
          <w:rFonts w:ascii="Garamond" w:hAnsi="Garamond" w:cs="Tahoma"/>
          <w:sz w:val="22"/>
          <w:szCs w:val="22"/>
          <w:lang w:val="en-US"/>
        </w:rPr>
        <w:tab/>
      </w:r>
      <w:hyperlink r:id="rId11" w:history="1">
        <w:r w:rsidRPr="00580AAB">
          <w:rPr>
            <w:rStyle w:val="Hyperlink"/>
            <w:rFonts w:ascii="Garamond" w:hAnsi="Garamond" w:cs="Tahoma"/>
            <w:sz w:val="22"/>
            <w:szCs w:val="22"/>
            <w:lang w:val="en-US"/>
          </w:rPr>
          <w:t>www.maaikevandervleuten.com</w:t>
        </w:r>
      </w:hyperlink>
      <w:r w:rsidRPr="00580AAB">
        <w:rPr>
          <w:rFonts w:ascii="Garamond" w:hAnsi="Garamond" w:cs="Tahoma"/>
          <w:sz w:val="22"/>
          <w:szCs w:val="22"/>
          <w:lang w:val="en-US"/>
        </w:rPr>
        <w:t xml:space="preserve"> </w:t>
      </w:r>
    </w:p>
    <w:p w14:paraId="32B76BAF" w14:textId="77777777" w:rsidR="005C7441" w:rsidRPr="00580AAB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507BA3C8" w14:textId="7A1174F1" w:rsidR="00CC7CE6" w:rsidRPr="00D63AEF" w:rsidRDefault="00CC7CE6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Affiliation</w:t>
      </w:r>
    </w:p>
    <w:p w14:paraId="32470D2B" w14:textId="2175B612" w:rsidR="00CC7CE6" w:rsidRPr="00D63AEF" w:rsidRDefault="00CC7CE6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D0F878" wp14:editId="6DD9093B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992495" cy="1905"/>
                <wp:effectExtent l="49530" t="49530" r="66675" b="6286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AD059BA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-.5pt;width:471.85pt;height: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ss3CkCAABLBAAADgAAAGRycy9lMm9Eb2MueG1srFRNj9sgEL1X6n9A3BPbiZPGVpzVyk562XYj&#10;7fYHEMAxKgYEbJyo6n/vQD60aS9VVR/wYGbevJl5ePlw7CU6cOuEVhXOxilGXFHNhNpX+NvrZrTA&#10;yHmiGJFa8QqfuMMPq48floMp+UR3WjJuEYAoVw6mwp33pkwSRzveEzfWhis4bLXtiYet3SfMkgHQ&#10;e5lM0nSeDNoyYzXlzsHX5nyIVxG/bTn1z23ruEeywsDNx9XGdRfWZLUk5d4S0wl6oUH+gUVPhIKk&#10;N6iGeILerPgDqhfUaqdbP6a6T3TbCspjDVBNlv5WzUtHDI+1QHOcubXJ/T9Y+vWwtUiwCsOgFOlh&#10;RI9vXsfMaBraMxhXglettjYUSI/qxTxp+t0hpeuOqD2Pzq8nA7FZiEjuQsLGGUiyG75oBj4E8GOv&#10;jq3tAyR0AR3jSE63kfCjRxQ+zopikhczjCicZUU6iwlIeY011vnPXPcoGBV23hKx73ytlYLZa5vF&#10;TOTw5HxgRsprQEis9EZIGSUgFRoqXEznaQxwWgoWDoObs/tdLS06kCCi+FxY3Ln1woOUpeihlzcn&#10;UnacsLViMYsnQp5tYCJVAIdCgdvFOkvmR5EW68V6kY/yyXw9ytOmGT1u6nw032SfZs20qesm+xl4&#10;ZnnZCca4ClSv8s3yv5PH5SKdhXcT8K0nyT16bB6Qvb4j6TjpMNyzTHaanbb2qgBQbHS+3K5wJd7v&#10;wX7/D1j9AgAA//8DAFBLAwQUAAYACAAAACEABHyt3dcAAAAFAQAADwAAAGRycy9kb3ducmV2Lnht&#10;bEyPwW7CMBBE75X4B2uRuIFDioCGOAhR9QOatncTb+2IeB3FJoS/7/bUnla7s5p5Ux4n34kRh9gG&#10;UrBeZSCQmmBasgo+P96WexAxaTK6C4QKHhjhWM2eSl2YcKd3HOtkBZtQLLQCl1JfSBkbh17HVeiR&#10;WPsOg9eJ18FKM+g7m/tO5lm2lV63xAlO93h22Fzrm+eQnM64H/Ots1+b3rd1sKfXoNRiPp0OIBJO&#10;6e8ZfvEZHSpmuoQbmSg6BVwkKViuebL6snnegbjwYQeyKuV/+uoHAAD//wMAUEsBAi0AFAAGAAgA&#10;AAAhAOSZw8D7AAAA4QEAABMAAAAAAAAAAAAAAAAAAAAAAFtDb250ZW50X1R5cGVzXS54bWxQSwEC&#10;LQAUAAYACAAAACEAI7Jq4dcAAACUAQAACwAAAAAAAAAAAAAAAAAsAQAAX3JlbHMvLnJlbHNQSwEC&#10;LQAUAAYACAAAACEAaAss3CkCAABLBAAADgAAAAAAAAAAAAAAAAAsAgAAZHJzL2Uyb0RvYy54bWxQ&#10;SwECLQAUAAYACAAAACEABHyt3dcAAAAFAQAADwAAAAAAAAAAAAAAAACB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328EB370" w14:textId="3324E998" w:rsidR="0014111D" w:rsidRPr="008951DA" w:rsidRDefault="00171A2D" w:rsidP="00171A2D">
      <w:pPr>
        <w:ind w:left="1276" w:hanging="1276"/>
        <w:jc w:val="both"/>
        <w:rPr>
          <w:rFonts w:ascii="Garamond" w:hAnsi="Garamond" w:cs="Tahoma"/>
          <w:iCs/>
          <w:sz w:val="22"/>
          <w:szCs w:val="22"/>
          <w:lang w:val="en-US"/>
        </w:rPr>
      </w:pPr>
      <w:r w:rsidRPr="008951DA">
        <w:rPr>
          <w:rFonts w:ascii="Garamond" w:hAnsi="Garamond" w:cs="Tahoma"/>
          <w:iCs/>
          <w:sz w:val="22"/>
          <w:szCs w:val="22"/>
          <w:lang w:val="en-US"/>
        </w:rPr>
        <w:t xml:space="preserve">2023-present </w:t>
      </w:r>
      <w:r w:rsidRPr="008951DA">
        <w:rPr>
          <w:rFonts w:ascii="Garamond" w:hAnsi="Garamond" w:cs="Tahoma"/>
          <w:iCs/>
          <w:sz w:val="22"/>
          <w:szCs w:val="22"/>
          <w:lang w:val="en-US"/>
        </w:rPr>
        <w:tab/>
      </w:r>
      <w:r w:rsidR="0014111D" w:rsidRPr="008951DA">
        <w:rPr>
          <w:rFonts w:ascii="Garamond" w:hAnsi="Garamond" w:cs="Tahoma"/>
          <w:iCs/>
          <w:sz w:val="22"/>
          <w:szCs w:val="22"/>
          <w:lang w:val="en-US"/>
        </w:rPr>
        <w:t>Researcher</w:t>
      </w:r>
      <w:r w:rsidRPr="008951DA">
        <w:rPr>
          <w:rFonts w:ascii="Garamond" w:hAnsi="Garamond" w:cs="Tahoma"/>
          <w:iCs/>
          <w:sz w:val="22"/>
          <w:szCs w:val="22"/>
          <w:lang w:val="en-US"/>
        </w:rPr>
        <w:t xml:space="preserve">. </w:t>
      </w:r>
      <w:r w:rsidR="0014111D" w:rsidRPr="008951DA">
        <w:rPr>
          <w:rFonts w:ascii="Garamond" w:hAnsi="Garamond" w:cs="Tahoma"/>
          <w:iCs/>
          <w:sz w:val="22"/>
          <w:szCs w:val="22"/>
          <w:lang w:val="en-US"/>
        </w:rPr>
        <w:t>Netherlands Interdisciplinary Demographic Institute (NIDI-KNAW), Den Haag, The Netherlands.</w:t>
      </w:r>
    </w:p>
    <w:p w14:paraId="6D0A8B81" w14:textId="6C1ACDDE" w:rsidR="00937B8F" w:rsidRPr="008951DA" w:rsidRDefault="00171A2D" w:rsidP="00171A2D">
      <w:pPr>
        <w:ind w:left="1276" w:hanging="1276"/>
        <w:jc w:val="both"/>
        <w:rPr>
          <w:rFonts w:ascii="Garamond" w:hAnsi="Garamond" w:cs="Tahoma"/>
          <w:iCs/>
          <w:sz w:val="22"/>
          <w:szCs w:val="22"/>
          <w:lang w:val="en-US"/>
        </w:rPr>
      </w:pPr>
      <w:r w:rsidRPr="008951DA">
        <w:rPr>
          <w:rFonts w:ascii="Garamond" w:hAnsi="Garamond" w:cs="Tahoma"/>
          <w:iCs/>
          <w:sz w:val="22"/>
          <w:szCs w:val="22"/>
          <w:lang w:val="en-US"/>
        </w:rPr>
        <w:t>2024-present</w:t>
      </w:r>
      <w:r w:rsidRPr="008951DA">
        <w:rPr>
          <w:rFonts w:ascii="Garamond" w:hAnsi="Garamond" w:cs="Tahoma"/>
          <w:iCs/>
          <w:sz w:val="22"/>
          <w:szCs w:val="22"/>
          <w:lang w:val="en-US"/>
        </w:rPr>
        <w:tab/>
      </w:r>
      <w:r w:rsidR="0014111D" w:rsidRPr="008951DA">
        <w:rPr>
          <w:rFonts w:ascii="Garamond" w:hAnsi="Garamond" w:cs="Tahoma"/>
          <w:iCs/>
          <w:sz w:val="22"/>
          <w:szCs w:val="22"/>
          <w:lang w:val="en-US"/>
        </w:rPr>
        <w:t>Associate professor</w:t>
      </w:r>
      <w:r w:rsidRPr="008951DA">
        <w:rPr>
          <w:rFonts w:ascii="Garamond" w:hAnsi="Garamond" w:cs="Tahoma"/>
          <w:iCs/>
          <w:sz w:val="22"/>
          <w:szCs w:val="22"/>
          <w:lang w:val="en-US"/>
        </w:rPr>
        <w:t xml:space="preserve">. </w:t>
      </w:r>
      <w:r w:rsidR="0014111D" w:rsidRPr="008951DA">
        <w:rPr>
          <w:rFonts w:ascii="Garamond" w:hAnsi="Garamond" w:cs="Tahoma"/>
          <w:iCs/>
          <w:sz w:val="22"/>
          <w:szCs w:val="22"/>
          <w:lang w:val="en-US"/>
        </w:rPr>
        <w:t>Swedish Institute for Social Research (SOFI), Stockholm University, Sweden.</w:t>
      </w:r>
    </w:p>
    <w:p w14:paraId="5B94D5E4" w14:textId="74A0BB26" w:rsidR="00937B8F" w:rsidRPr="008951DA" w:rsidRDefault="00171A2D" w:rsidP="00171A2D">
      <w:pPr>
        <w:ind w:left="1276" w:hanging="1276"/>
        <w:jc w:val="both"/>
        <w:rPr>
          <w:rFonts w:ascii="Garamond" w:hAnsi="Garamond" w:cs="Tahoma"/>
          <w:iCs/>
          <w:sz w:val="22"/>
          <w:szCs w:val="22"/>
          <w:lang w:val="en-US"/>
        </w:rPr>
      </w:pPr>
      <w:r w:rsidRPr="008951DA">
        <w:rPr>
          <w:rFonts w:ascii="Garamond" w:hAnsi="Garamond" w:cs="Tahoma"/>
          <w:iCs/>
          <w:sz w:val="22"/>
          <w:szCs w:val="22"/>
          <w:lang w:val="en-US"/>
        </w:rPr>
        <w:t xml:space="preserve">2023-present </w:t>
      </w:r>
      <w:r w:rsidRPr="008951DA">
        <w:rPr>
          <w:rFonts w:ascii="Garamond" w:hAnsi="Garamond" w:cs="Tahoma"/>
          <w:iCs/>
          <w:sz w:val="22"/>
          <w:szCs w:val="22"/>
          <w:lang w:val="en-US"/>
        </w:rPr>
        <w:tab/>
      </w:r>
      <w:r w:rsidR="00937B8F" w:rsidRPr="008951DA">
        <w:rPr>
          <w:rFonts w:ascii="Garamond" w:hAnsi="Garamond" w:cs="Tahoma"/>
          <w:iCs/>
          <w:sz w:val="22"/>
          <w:szCs w:val="22"/>
          <w:lang w:val="en-US"/>
        </w:rPr>
        <w:t>Affiliated Researcher</w:t>
      </w:r>
      <w:r w:rsidRPr="008951DA">
        <w:rPr>
          <w:rFonts w:ascii="Garamond" w:hAnsi="Garamond" w:cs="Tahoma"/>
          <w:iCs/>
          <w:sz w:val="22"/>
          <w:szCs w:val="22"/>
          <w:lang w:val="en-US"/>
        </w:rPr>
        <w:t xml:space="preserve">. </w:t>
      </w:r>
      <w:r w:rsidR="00937B8F" w:rsidRPr="008951DA">
        <w:rPr>
          <w:rFonts w:ascii="Garamond" w:hAnsi="Garamond" w:cs="Tahoma"/>
          <w:iCs/>
          <w:sz w:val="22"/>
          <w:szCs w:val="22"/>
          <w:lang w:val="en-US"/>
        </w:rPr>
        <w:t>Statistics Netherlands/</w:t>
      </w:r>
      <w:proofErr w:type="spellStart"/>
      <w:r w:rsidR="00937B8F" w:rsidRPr="008951DA">
        <w:rPr>
          <w:rFonts w:ascii="Garamond" w:hAnsi="Garamond" w:cs="Tahoma"/>
          <w:iCs/>
          <w:sz w:val="22"/>
          <w:szCs w:val="22"/>
          <w:lang w:val="en-US"/>
        </w:rPr>
        <w:t>Centraal</w:t>
      </w:r>
      <w:proofErr w:type="spellEnd"/>
      <w:r w:rsidR="00937B8F" w:rsidRPr="008951DA">
        <w:rPr>
          <w:rFonts w:ascii="Garamond" w:hAnsi="Garamond" w:cs="Tahoma"/>
          <w:iCs/>
          <w:sz w:val="22"/>
          <w:szCs w:val="22"/>
          <w:lang w:val="en-US"/>
        </w:rPr>
        <w:t xml:space="preserve"> Bureau </w:t>
      </w:r>
      <w:proofErr w:type="spellStart"/>
      <w:r w:rsidR="00937B8F" w:rsidRPr="008951DA">
        <w:rPr>
          <w:rFonts w:ascii="Garamond" w:hAnsi="Garamond" w:cs="Tahoma"/>
          <w:iCs/>
          <w:sz w:val="22"/>
          <w:szCs w:val="22"/>
          <w:lang w:val="en-US"/>
        </w:rPr>
        <w:t>voor</w:t>
      </w:r>
      <w:proofErr w:type="spellEnd"/>
      <w:r w:rsidR="00937B8F" w:rsidRPr="008951DA">
        <w:rPr>
          <w:rFonts w:ascii="Garamond" w:hAnsi="Garamond" w:cs="Tahoma"/>
          <w:iCs/>
          <w:sz w:val="22"/>
          <w:szCs w:val="22"/>
          <w:lang w:val="en-US"/>
        </w:rPr>
        <w:t xml:space="preserve"> de </w:t>
      </w:r>
      <w:proofErr w:type="spellStart"/>
      <w:r w:rsidR="00937B8F" w:rsidRPr="008951DA">
        <w:rPr>
          <w:rFonts w:ascii="Garamond" w:hAnsi="Garamond" w:cs="Tahoma"/>
          <w:iCs/>
          <w:sz w:val="22"/>
          <w:szCs w:val="22"/>
          <w:lang w:val="en-US"/>
        </w:rPr>
        <w:t>Statistiek</w:t>
      </w:r>
      <w:proofErr w:type="spellEnd"/>
      <w:r w:rsidR="00937B8F" w:rsidRPr="008951DA">
        <w:rPr>
          <w:rFonts w:ascii="Garamond" w:hAnsi="Garamond" w:cs="Tahoma"/>
          <w:iCs/>
          <w:sz w:val="22"/>
          <w:szCs w:val="22"/>
          <w:lang w:val="en-US"/>
        </w:rPr>
        <w:t xml:space="preserve"> (CBS), Den Haag, The Netherlands.</w:t>
      </w:r>
    </w:p>
    <w:p w14:paraId="0E858011" w14:textId="77777777" w:rsidR="0014111D" w:rsidRPr="00410801" w:rsidRDefault="0014111D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0C3926C4" w14:textId="686E4CD4" w:rsidR="005652D1" w:rsidRPr="00D63AEF" w:rsidRDefault="005652D1" w:rsidP="005652D1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Work experience </w:t>
      </w:r>
    </w:p>
    <w:p w14:paraId="529B6B49" w14:textId="3D6D9A2C" w:rsidR="0014111D" w:rsidRPr="0014111D" w:rsidRDefault="005652D1" w:rsidP="00972245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5E296F" wp14:editId="40683794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992495" cy="1905"/>
                <wp:effectExtent l="49530" t="49530" r="66675" b="62865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DE0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-.55pt;width:471.85pt;height: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0rAKgIAAEwEAAAOAAAAZHJzL2Uyb0RvYy54bWysVE2P2yAQvVfqf0DcE9uJk8ZWnNXKTnrZ&#13;&#10;diPt9gcQwDEqBgRsnKjqf+9APrRpL1VVH/BgZt68mXl4+XDsJTpw64RWFc7GKUZcUc2E2lf42+tm&#13;&#10;tMDIeaIYkVrxCp+4ww+rjx+Wgyn5RHdaMm4RgChXDqbCnfemTBJHO94TN9aGKzhste2Jh63dJ8yS&#13;&#10;AdB7mUzSdJ4M2jJjNeXOwdfmfIhXEb9tOfXPbeu4R7LCwM3H1cZ1F9ZktSTl3hLTCXqhQf6BRU+E&#13;&#10;gqQ3qIZ4gt6s+AOqF9Rqp1s/prpPdNsKymMNUE2W/lbNS0cMj7VAc5y5tcn9P1j69bC1SLAKT6A9&#13;&#10;ivQwo8c3r2NqNA39GYwrwa1WWxsqpEf1Yp40/e6Q0nVH1J5H59eTgdgsRCR3IWHjDGTZDV80Ax8C&#13;&#10;+LFZx9b2ARLagI5xJqfbTPjRIwofZ0UxyYsZRhTOsiKdxQSkvMYa6/xnrnsUjAo7b4nYd77WSsHw&#13;&#10;tc1iJnJ4cj4wI+U1ICRWeiOkjBqQCg0VLqbzNAY4LQULh8HN2f2ulhYdSFBRfC4s7tx64UHLUvQV&#13;&#10;XtycSNlxwtaKxSyeCHm2gYlUARwKBW4X66yZH0VarBfrRT7KJ/P1KE+bZvS4qfPRfJN9mjXTpq6b&#13;&#10;7GfgmeVlJxjjKlC96jfL/04fl5t0Vt5NwbeeJPfosXlA9vqOpOOkw3DPMtlpdtraqwJAstH5cr3C&#13;&#10;nXi/B/v9T2D1CwAA//8DAFBLAwQUAAYACAAAACEAzxC+8NwAAAAKAQAADwAAAGRycy9kb3ducmV2&#13;&#10;LnhtbEyPwU7DMBBE70j8g7VI3FonoSohjVNVrfgAQrm78WJHxOsodtPw9ywnuKy0O9qZefV+8YOY&#13;&#10;cYp9IAX5OgOB1AXTk1Vwfn9dlSBi0mT0EAgVfGOEfXN/V+vKhBu94dwmK9iEYqUVuJTGSsrYOfQ6&#13;&#10;rsOIxNpnmLxOvE5Wmknf2NwPssiyrfS6J05wesSjw+6rvXoOKeiI5Vxsnf3YjL5vgz2cglKPD8tp&#13;&#10;x+OwA5FwSX8f8MvA/aHhYpdwJRPFoIBpkoJVnoNg9WXz9AziwocSZFPL/wjNDwAAAP//AwBQSwEC&#13;&#10;LQAUAAYACAAAACEAtoM4kv4AAADhAQAAEwAAAAAAAAAAAAAAAAAAAAAAW0NvbnRlbnRfVHlwZXNd&#13;&#10;LnhtbFBLAQItABQABgAIAAAAIQA4/SH/1gAAAJQBAAALAAAAAAAAAAAAAAAAAC8BAABfcmVscy8u&#13;&#10;cmVsc1BLAQItABQABgAIAAAAIQCUA0rAKgIAAEwEAAAOAAAAAAAAAAAAAAAAAC4CAABkcnMvZTJv&#13;&#10;RG9jLnhtbFBLAQItABQABgAIAAAAIQDPEL7w3AAAAAoBAAAPAAAAAAAAAAAAAAAAAIQEAABkcnMv&#13;&#10;ZG93bnJldi54bWxQSwUGAAAAAAQABADzAAAAjQUAAAAA&#13;&#10;" strokeweight=".26mm">
                <v:stroke joinstyle="miter"/>
              </v:shape>
            </w:pict>
          </mc:Fallback>
        </mc:AlternateContent>
      </w:r>
    </w:p>
    <w:p w14:paraId="0B478A90" w14:textId="47BBB87D" w:rsidR="0014111D" w:rsidRPr="008951DA" w:rsidRDefault="00171A2D" w:rsidP="00171A2D">
      <w:pPr>
        <w:ind w:left="1276" w:hanging="1276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8951DA">
        <w:rPr>
          <w:rFonts w:ascii="Garamond" w:hAnsi="Garamond" w:cs="Tahoma"/>
          <w:bCs/>
          <w:iCs/>
          <w:sz w:val="22"/>
          <w:szCs w:val="22"/>
          <w:lang w:val="en-US"/>
        </w:rPr>
        <w:t xml:space="preserve">2021– 2023 </w:t>
      </w:r>
      <w:r w:rsidRPr="008951DA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r w:rsidR="0014111D" w:rsidRPr="008951DA">
        <w:rPr>
          <w:rFonts w:ascii="Garamond" w:hAnsi="Garamond" w:cs="Tahoma"/>
          <w:bCs/>
          <w:iCs/>
          <w:sz w:val="22"/>
          <w:szCs w:val="22"/>
          <w:lang w:val="en-US"/>
        </w:rPr>
        <w:t>Assistant professor</w:t>
      </w:r>
      <w:r w:rsidRPr="008951DA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="0014111D" w:rsidRPr="008951DA">
        <w:rPr>
          <w:rFonts w:ascii="Garamond" w:hAnsi="Garamond" w:cs="Tahoma"/>
          <w:bCs/>
          <w:iCs/>
          <w:sz w:val="22"/>
          <w:szCs w:val="22"/>
          <w:lang w:val="en-US"/>
        </w:rPr>
        <w:t>Swedish Institute for Social Research (SOFI), Stockholm University, Sweden.</w:t>
      </w:r>
    </w:p>
    <w:p w14:paraId="05A3F7BF" w14:textId="07A17D4A" w:rsidR="001E758F" w:rsidRPr="008951DA" w:rsidRDefault="00171A2D" w:rsidP="00171A2D">
      <w:pPr>
        <w:ind w:left="1276" w:hanging="1276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8951DA">
        <w:rPr>
          <w:rFonts w:ascii="Garamond" w:hAnsi="Garamond" w:cs="Tahoma"/>
          <w:bCs/>
          <w:iCs/>
          <w:sz w:val="22"/>
          <w:szCs w:val="22"/>
          <w:lang w:val="en-US"/>
        </w:rPr>
        <w:t xml:space="preserve">2019 – 2021 </w:t>
      </w:r>
      <w:r w:rsidRPr="008951DA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r w:rsidR="001E758F" w:rsidRPr="008951DA">
        <w:rPr>
          <w:rFonts w:ascii="Garamond" w:hAnsi="Garamond" w:cs="Tahoma"/>
          <w:bCs/>
          <w:iCs/>
          <w:sz w:val="22"/>
          <w:szCs w:val="22"/>
          <w:lang w:val="en-US"/>
        </w:rPr>
        <w:t>Postdoctoral fellow</w:t>
      </w:r>
      <w:r w:rsidRPr="008951DA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="001E758F" w:rsidRPr="008951DA">
        <w:rPr>
          <w:rFonts w:ascii="Garamond" w:hAnsi="Garamond" w:cs="Tahoma"/>
          <w:bCs/>
          <w:iCs/>
          <w:sz w:val="22"/>
          <w:szCs w:val="22"/>
          <w:lang w:val="en-US"/>
        </w:rPr>
        <w:t>Swedish Institute for Social Research (SOFI), Stockholm University, Sweden.</w:t>
      </w:r>
    </w:p>
    <w:p w14:paraId="359581CD" w14:textId="5950263F" w:rsidR="005652D1" w:rsidRPr="008951DA" w:rsidRDefault="00171A2D" w:rsidP="00171A2D">
      <w:pPr>
        <w:ind w:left="1276" w:hanging="1276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8951DA">
        <w:rPr>
          <w:rFonts w:ascii="Garamond" w:hAnsi="Garamond" w:cs="Tahoma"/>
          <w:bCs/>
          <w:iCs/>
          <w:sz w:val="22"/>
          <w:szCs w:val="22"/>
          <w:lang w:val="en-US"/>
        </w:rPr>
        <w:t xml:space="preserve">2017 – 2019 </w:t>
      </w:r>
      <w:r w:rsidRPr="008951DA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r w:rsidR="005652D1" w:rsidRPr="008951DA">
        <w:rPr>
          <w:rFonts w:ascii="Garamond" w:hAnsi="Garamond" w:cs="Tahoma"/>
          <w:bCs/>
          <w:iCs/>
          <w:sz w:val="22"/>
          <w:szCs w:val="22"/>
          <w:lang w:val="en-US"/>
        </w:rPr>
        <w:t>Assistant professor</w:t>
      </w:r>
      <w:r w:rsidRPr="008951DA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="005652D1" w:rsidRPr="008951DA">
        <w:rPr>
          <w:rFonts w:ascii="Garamond" w:hAnsi="Garamond" w:cs="Tahoma"/>
          <w:bCs/>
          <w:iCs/>
          <w:sz w:val="22"/>
          <w:szCs w:val="22"/>
          <w:lang w:val="en-US"/>
        </w:rPr>
        <w:t>Department of Sociology/ICS, Radboud University</w:t>
      </w:r>
      <w:r w:rsidR="00780C21" w:rsidRPr="008951DA">
        <w:rPr>
          <w:rFonts w:ascii="Garamond" w:hAnsi="Garamond" w:cs="Tahoma"/>
          <w:bCs/>
          <w:iCs/>
          <w:sz w:val="22"/>
          <w:szCs w:val="22"/>
          <w:lang w:val="en-US"/>
        </w:rPr>
        <w:t>, The Netherlands</w:t>
      </w:r>
      <w:r w:rsidR="005652D1" w:rsidRPr="008951DA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</w:p>
    <w:p w14:paraId="23018432" w14:textId="77777777" w:rsidR="005652D1" w:rsidRPr="00D63AEF" w:rsidRDefault="005652D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41AAFA49" w14:textId="77777777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Education</w:t>
      </w:r>
    </w:p>
    <w:p w14:paraId="5750879A" w14:textId="77777777" w:rsidR="005C7441" w:rsidRPr="00D63AEF" w:rsidRDefault="005C7441" w:rsidP="0024321F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EF4AB" wp14:editId="3C2D3903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992495" cy="1905"/>
                <wp:effectExtent l="49530" t="49530" r="66675" b="6286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640E0DC" id="AutoShape 3" o:spid="_x0000_s1026" type="#_x0000_t32" style="position:absolute;margin-left:0;margin-top:-.5pt;width:471.8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mUGioCAABLBAAADgAAAGRycy9lMm9Eb2MueG1srFRNj9sgEL1X6n9A3BPbiZPGVpzVyk562XYj&#10;7fYHEMAxKgYEbJyo6n/vQD60aS9VVR/wYGbevJl5ePlw7CU6cOuEVhXOxilGXFHNhNpX+NvrZrTA&#10;yHmiGJFa8QqfuMMPq48floMp+UR3WjJuEYAoVw6mwp33pkwSRzveEzfWhis4bLXtiYet3SfMkgHQ&#10;e5lM0nSeDNoyYzXlzsHX5nyIVxG/bTn1z23ruEeywsDNx9XGdRfWZLUk5d4S0wl6oUH+gUVPhIKk&#10;N6iGeILerPgDqhfUaqdbP6a6T3TbCspjDVBNlv5WzUtHDI+1QHOcubXJ/T9Y+vWwtUiwCs8xUqSH&#10;ET2+eR0zo2loz2BcCV612tpQID2qF/Ok6XeHlK47ovY8Or+eDMRmISK5CwkbZyDJbviiGfgQwI+9&#10;Ora2D5DQBXSMIzndRsKPHlH4OCuKSV7MMKJwlhXpLCYg5TXWWOc/c92jYFTYeUvEvvO1Vgpmr20W&#10;M5HDk/OBGSmvASGx0hshZZSAVGiocDGdpzHAaSlYOAxuzu53tbToQIKI4nNhcefWCw9SlqKv8OLm&#10;RMqOE7ZWLGbxRMizDUykCuBQKHC7WGfJ/CjSYr1YL/JRPpmvR3naNKPHTZ2P5pvs06yZNnXdZD8D&#10;zywvO8EYV4HqVb5Z/nfyuFyks/BuAr71JLlHj80Dstd3JB0nHYZ7lslOs9PWXhUAio3Ol9sVrsT7&#10;Pdjv/wGrXwAAAP//AwBQSwMEFAAGAAgAAAAhAAR8rd3XAAAABQEAAA8AAABkcnMvZG93bnJldi54&#10;bWxMj8FuwjAQRO+V+AdrkbiBQ4qAhjgIUfUDmrZ3E2/tiHgdxSaEv+/21J5Wu7OaeVMeJ9+JEYfY&#10;BlKwXmUgkJpgWrIKPj/elnsQMWkyuguECh4Y4VjNnkpdmHCndxzrZAWbUCy0ApdSX0gZG4dex1Xo&#10;kVj7DoPXidfBSjPoO5v7TuZZtpVet8QJTvd4dthc65vnkJzOuB/zrbNfm963dbCn16DUYj6dDiAS&#10;TunvGX7xGR0qZrqEG5koOgVcJClYrnmy+rJ53oG48GEHsirlf/rqBwAA//8DAFBLAQItABQABgAI&#10;AAAAIQDkmcPA+wAAAOEBAAATAAAAAAAAAAAAAAAAAAAAAABbQ29udGVudF9UeXBlc10ueG1sUEsB&#10;Ai0AFAAGAAgAAAAhACOyauHXAAAAlAEAAAsAAAAAAAAAAAAAAAAALAEAAF9yZWxzLy5yZWxzUEsB&#10;Ai0AFAAGAAgAAAAhAON5lBoqAgAASwQAAA4AAAAAAAAAAAAAAAAALAIAAGRycy9lMm9Eb2MueG1s&#10;UEsBAi0AFAAGAAgAAAAhAAR8rd3XAAAABQ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5C144F09" w14:textId="4AEECFB1" w:rsidR="008C76FE" w:rsidRPr="008951DA" w:rsidRDefault="00171A2D" w:rsidP="008951DA">
      <w:pPr>
        <w:ind w:left="1276" w:hanging="1276"/>
        <w:jc w:val="both"/>
        <w:outlineLvl w:val="0"/>
        <w:rPr>
          <w:rFonts w:ascii="Garamond" w:hAnsi="Garamond"/>
          <w:bCs/>
          <w:sz w:val="22"/>
          <w:szCs w:val="22"/>
          <w:lang w:val="en-US"/>
        </w:rPr>
      </w:pPr>
      <w:r w:rsidRPr="008951DA">
        <w:rPr>
          <w:rFonts w:ascii="Garamond" w:hAnsi="Garamond"/>
          <w:bCs/>
          <w:sz w:val="22"/>
          <w:szCs w:val="22"/>
          <w:lang w:val="en-US"/>
        </w:rPr>
        <w:t>2019</w:t>
      </w:r>
      <w:r w:rsidR="008951DA" w:rsidRPr="008951DA">
        <w:rPr>
          <w:rFonts w:ascii="Garamond" w:hAnsi="Garamond"/>
          <w:bCs/>
          <w:sz w:val="22"/>
          <w:szCs w:val="22"/>
          <w:lang w:val="en-US"/>
        </w:rPr>
        <w:t xml:space="preserve">   </w:t>
      </w:r>
      <w:r w:rsidR="008951DA" w:rsidRPr="008951DA">
        <w:rPr>
          <w:rFonts w:ascii="Garamond" w:hAnsi="Garamond"/>
          <w:bCs/>
          <w:sz w:val="22"/>
          <w:szCs w:val="22"/>
          <w:lang w:val="en-US"/>
        </w:rPr>
        <w:tab/>
      </w:r>
      <w:r w:rsidR="008C76FE" w:rsidRPr="008951DA">
        <w:rPr>
          <w:rFonts w:ascii="Garamond" w:hAnsi="Garamond"/>
          <w:bCs/>
          <w:sz w:val="22"/>
          <w:szCs w:val="22"/>
          <w:lang w:val="en-US"/>
        </w:rPr>
        <w:t>University Teaching Qualification (UTQ/BKO)</w:t>
      </w:r>
      <w:r w:rsidRPr="008951DA">
        <w:rPr>
          <w:rFonts w:ascii="Garamond" w:hAnsi="Garamond"/>
          <w:bCs/>
          <w:sz w:val="22"/>
          <w:szCs w:val="22"/>
          <w:lang w:val="en-US"/>
        </w:rPr>
        <w:t xml:space="preserve">. </w:t>
      </w:r>
      <w:r w:rsidR="008C76FE" w:rsidRPr="008951DA">
        <w:rPr>
          <w:rFonts w:ascii="Garamond" w:hAnsi="Garamond"/>
          <w:bCs/>
          <w:sz w:val="22"/>
          <w:szCs w:val="22"/>
          <w:lang w:val="en-US"/>
        </w:rPr>
        <w:t>Department of Sociology, Nijmegen</w:t>
      </w:r>
      <w:r w:rsidR="008951DA" w:rsidRPr="008951DA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8C76FE" w:rsidRPr="008951DA">
        <w:rPr>
          <w:rFonts w:ascii="Garamond" w:hAnsi="Garamond"/>
          <w:bCs/>
          <w:sz w:val="22"/>
          <w:szCs w:val="22"/>
          <w:lang w:val="en-US"/>
        </w:rPr>
        <w:t>University.</w:t>
      </w:r>
    </w:p>
    <w:p w14:paraId="31B1E118" w14:textId="52AF5A5A" w:rsidR="005C7441" w:rsidRPr="008951DA" w:rsidRDefault="00171A2D" w:rsidP="008951DA">
      <w:pPr>
        <w:ind w:left="1276" w:hanging="127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8951DA">
        <w:rPr>
          <w:rFonts w:ascii="Garamond" w:hAnsi="Garamond"/>
          <w:bCs/>
          <w:sz w:val="22"/>
          <w:szCs w:val="22"/>
          <w:lang w:val="en-US"/>
        </w:rPr>
        <w:t>201</w:t>
      </w:r>
      <w:r w:rsidR="008951DA" w:rsidRPr="008951DA">
        <w:rPr>
          <w:rFonts w:ascii="Garamond" w:hAnsi="Garamond"/>
          <w:bCs/>
          <w:sz w:val="22"/>
          <w:szCs w:val="22"/>
          <w:lang w:val="en-US"/>
        </w:rPr>
        <w:t xml:space="preserve">8 </w:t>
      </w:r>
      <w:r w:rsidR="008951DA" w:rsidRPr="008951DA">
        <w:rPr>
          <w:rFonts w:ascii="Garamond" w:hAnsi="Garamond"/>
          <w:bCs/>
          <w:sz w:val="22"/>
          <w:szCs w:val="22"/>
          <w:lang w:val="en-US"/>
        </w:rPr>
        <w:tab/>
      </w:r>
      <w:r w:rsidR="005C7441" w:rsidRPr="008951DA">
        <w:rPr>
          <w:rFonts w:ascii="Garamond" w:hAnsi="Garamond"/>
          <w:bCs/>
          <w:sz w:val="22"/>
          <w:szCs w:val="22"/>
          <w:lang w:val="en-US"/>
        </w:rPr>
        <w:t xml:space="preserve">PhD Candidate </w:t>
      </w:r>
      <w:r w:rsidR="00CC7CE6" w:rsidRPr="008951DA">
        <w:rPr>
          <w:rFonts w:ascii="Garamond" w:hAnsi="Garamond"/>
          <w:bCs/>
          <w:sz w:val="22"/>
          <w:szCs w:val="22"/>
          <w:lang w:val="en-US"/>
        </w:rPr>
        <w:t>(defense date: 19</w:t>
      </w:r>
      <w:r w:rsidR="006B4E0E" w:rsidRPr="008951DA">
        <w:rPr>
          <w:rFonts w:ascii="Garamond" w:hAnsi="Garamond"/>
          <w:bCs/>
          <w:sz w:val="22"/>
          <w:szCs w:val="22"/>
          <w:lang w:val="en-US"/>
        </w:rPr>
        <w:t>/</w:t>
      </w:r>
      <w:r w:rsidR="00CC7CE6" w:rsidRPr="008951DA">
        <w:rPr>
          <w:rFonts w:ascii="Garamond" w:hAnsi="Garamond"/>
          <w:bCs/>
          <w:sz w:val="22"/>
          <w:szCs w:val="22"/>
          <w:lang w:val="en-US"/>
        </w:rPr>
        <w:t>01</w:t>
      </w:r>
      <w:r w:rsidR="006B4E0E" w:rsidRPr="008951DA">
        <w:rPr>
          <w:rFonts w:ascii="Garamond" w:hAnsi="Garamond"/>
          <w:bCs/>
          <w:sz w:val="22"/>
          <w:szCs w:val="22"/>
          <w:lang w:val="en-US"/>
        </w:rPr>
        <w:t>/</w:t>
      </w:r>
      <w:r w:rsidR="00CC7CE6" w:rsidRPr="008951DA">
        <w:rPr>
          <w:rFonts w:ascii="Garamond" w:hAnsi="Garamond"/>
          <w:bCs/>
          <w:sz w:val="22"/>
          <w:szCs w:val="22"/>
          <w:lang w:val="en-US"/>
        </w:rPr>
        <w:t>2018)</w:t>
      </w:r>
      <w:r w:rsidRPr="008951DA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="005C7441" w:rsidRPr="008951DA">
        <w:rPr>
          <w:rFonts w:ascii="Garamond" w:hAnsi="Garamond" w:cs="Tahoma"/>
          <w:bCs/>
          <w:iCs/>
          <w:sz w:val="22"/>
          <w:szCs w:val="22"/>
          <w:lang w:val="en-US"/>
        </w:rPr>
        <w:t>Department of Sociology, Utrecht University / Interuniversity Centre for Social Science Theory and Methodology (ICS), the Netherlands</w:t>
      </w:r>
    </w:p>
    <w:p w14:paraId="612F71F1" w14:textId="2C2A1007" w:rsidR="005C7441" w:rsidRPr="008951DA" w:rsidRDefault="00171A2D" w:rsidP="008951DA">
      <w:pPr>
        <w:ind w:left="1276" w:hanging="1276"/>
        <w:jc w:val="both"/>
        <w:outlineLvl w:val="0"/>
        <w:rPr>
          <w:rFonts w:ascii="Garamond" w:hAnsi="Garamond"/>
          <w:bCs/>
          <w:sz w:val="22"/>
          <w:szCs w:val="22"/>
          <w:lang w:val="en-US"/>
        </w:rPr>
      </w:pPr>
      <w:r w:rsidRPr="008951DA">
        <w:rPr>
          <w:rFonts w:ascii="Garamond" w:hAnsi="Garamond"/>
          <w:bCs/>
          <w:sz w:val="22"/>
          <w:szCs w:val="22"/>
          <w:lang w:val="en-US"/>
        </w:rPr>
        <w:t>2013</w:t>
      </w:r>
      <w:r w:rsidR="008951DA" w:rsidRPr="008951DA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8951DA" w:rsidRPr="008951DA">
        <w:rPr>
          <w:rFonts w:ascii="Garamond" w:hAnsi="Garamond"/>
          <w:bCs/>
          <w:sz w:val="22"/>
          <w:szCs w:val="22"/>
          <w:lang w:val="en-US"/>
        </w:rPr>
        <w:tab/>
      </w:r>
      <w:r w:rsidR="00371B75" w:rsidRPr="008951DA">
        <w:rPr>
          <w:rFonts w:ascii="Garamond" w:hAnsi="Garamond"/>
          <w:bCs/>
          <w:sz w:val="22"/>
          <w:szCs w:val="22"/>
          <w:lang w:val="en-US"/>
        </w:rPr>
        <w:t xml:space="preserve">Research master: </w:t>
      </w:r>
      <w:r w:rsidR="005C7441" w:rsidRPr="008951DA">
        <w:rPr>
          <w:rFonts w:ascii="Garamond" w:hAnsi="Garamond"/>
          <w:bCs/>
          <w:sz w:val="22"/>
          <w:szCs w:val="22"/>
          <w:lang w:val="en-US"/>
        </w:rPr>
        <w:t xml:space="preserve">Sociology and Social Research </w:t>
      </w:r>
      <w:r w:rsidRPr="008951DA">
        <w:rPr>
          <w:rFonts w:ascii="Garamond" w:hAnsi="Garamond"/>
          <w:bCs/>
          <w:sz w:val="22"/>
          <w:szCs w:val="22"/>
          <w:lang w:val="en-US"/>
        </w:rPr>
        <w:t>(</w:t>
      </w:r>
      <w:r w:rsidR="005C7441" w:rsidRPr="008951DA">
        <w:rPr>
          <w:rFonts w:ascii="Garamond" w:hAnsi="Garamond"/>
          <w:bCs/>
          <w:i/>
          <w:sz w:val="22"/>
          <w:szCs w:val="22"/>
          <w:lang w:val="en-US"/>
        </w:rPr>
        <w:t>cum laude</w:t>
      </w:r>
      <w:r w:rsidRPr="008951DA">
        <w:rPr>
          <w:rFonts w:ascii="Garamond" w:hAnsi="Garamond"/>
          <w:bCs/>
          <w:iCs/>
          <w:sz w:val="22"/>
          <w:szCs w:val="22"/>
          <w:lang w:val="en-US"/>
        </w:rPr>
        <w:t>)</w:t>
      </w:r>
      <w:r w:rsidRPr="008951DA">
        <w:rPr>
          <w:rFonts w:ascii="Garamond" w:hAnsi="Garamond"/>
          <w:bCs/>
          <w:i/>
          <w:sz w:val="22"/>
          <w:szCs w:val="22"/>
          <w:lang w:val="en-US"/>
        </w:rPr>
        <w:t xml:space="preserve">. </w:t>
      </w:r>
      <w:r w:rsidR="005C7441" w:rsidRPr="008951DA">
        <w:rPr>
          <w:rFonts w:ascii="Garamond" w:hAnsi="Garamond"/>
          <w:bCs/>
          <w:sz w:val="22"/>
          <w:szCs w:val="22"/>
          <w:lang w:val="en-US"/>
        </w:rPr>
        <w:t>Department of Sociology, Utrecht University / ICS, the Netherlands</w:t>
      </w:r>
    </w:p>
    <w:p w14:paraId="68EAEC12" w14:textId="73393775" w:rsidR="005C7441" w:rsidRPr="008951DA" w:rsidRDefault="00171A2D" w:rsidP="008951DA">
      <w:pPr>
        <w:ind w:left="1276" w:hanging="1276"/>
        <w:jc w:val="both"/>
        <w:outlineLvl w:val="0"/>
        <w:rPr>
          <w:rFonts w:ascii="Garamond" w:hAnsi="Garamond"/>
          <w:bCs/>
          <w:sz w:val="22"/>
          <w:szCs w:val="22"/>
          <w:lang w:val="en-US"/>
        </w:rPr>
      </w:pPr>
      <w:proofErr w:type="gramStart"/>
      <w:r w:rsidRPr="008951DA">
        <w:rPr>
          <w:rFonts w:ascii="Garamond" w:hAnsi="Garamond"/>
          <w:bCs/>
          <w:sz w:val="22"/>
          <w:szCs w:val="22"/>
          <w:lang w:val="en-US"/>
        </w:rPr>
        <w:t xml:space="preserve">2011 </w:t>
      </w:r>
      <w:r w:rsidR="008951DA" w:rsidRPr="008951DA">
        <w:rPr>
          <w:rFonts w:ascii="Garamond" w:hAnsi="Garamond"/>
          <w:bCs/>
          <w:sz w:val="22"/>
          <w:szCs w:val="22"/>
          <w:lang w:val="en-US"/>
        </w:rPr>
        <w:t xml:space="preserve"> </w:t>
      </w:r>
      <w:r w:rsidR="008951DA" w:rsidRPr="008951DA">
        <w:rPr>
          <w:rFonts w:ascii="Garamond" w:hAnsi="Garamond"/>
          <w:bCs/>
          <w:sz w:val="22"/>
          <w:szCs w:val="22"/>
          <w:lang w:val="en-US"/>
        </w:rPr>
        <w:tab/>
      </w:r>
      <w:proofErr w:type="gramEnd"/>
      <w:r w:rsidR="00DF3AC7" w:rsidRPr="008951DA">
        <w:rPr>
          <w:rFonts w:ascii="Garamond" w:hAnsi="Garamond"/>
          <w:bCs/>
          <w:sz w:val="22"/>
          <w:szCs w:val="22"/>
          <w:lang w:val="en-US"/>
        </w:rPr>
        <w:t>B</w:t>
      </w:r>
      <w:r w:rsidR="00DF3AC7">
        <w:rPr>
          <w:rFonts w:ascii="Garamond" w:hAnsi="Garamond"/>
          <w:bCs/>
          <w:sz w:val="22"/>
          <w:szCs w:val="22"/>
          <w:lang w:val="en-US"/>
        </w:rPr>
        <w:t>achelor</w:t>
      </w:r>
      <w:r w:rsidR="005C7441" w:rsidRPr="008951DA">
        <w:rPr>
          <w:rFonts w:ascii="Garamond" w:hAnsi="Garamond"/>
          <w:bCs/>
          <w:sz w:val="22"/>
          <w:szCs w:val="22"/>
          <w:lang w:val="en-US"/>
        </w:rPr>
        <w:t xml:space="preserve"> Interdisciplinary Social Sciences (</w:t>
      </w:r>
      <w:r w:rsidR="008951DA" w:rsidRPr="008951DA">
        <w:rPr>
          <w:rFonts w:ascii="Garamond" w:hAnsi="Garamond"/>
          <w:bCs/>
          <w:sz w:val="22"/>
          <w:szCs w:val="22"/>
          <w:lang w:val="en-US"/>
        </w:rPr>
        <w:t>GPA</w:t>
      </w:r>
      <w:r w:rsidR="005C7441" w:rsidRPr="008951DA">
        <w:rPr>
          <w:rFonts w:ascii="Garamond" w:hAnsi="Garamond"/>
          <w:bCs/>
          <w:sz w:val="22"/>
          <w:szCs w:val="22"/>
          <w:lang w:val="en-US"/>
        </w:rPr>
        <w:t xml:space="preserve"> 3.94)</w:t>
      </w:r>
      <w:r w:rsidR="008951DA" w:rsidRPr="008951DA">
        <w:rPr>
          <w:rFonts w:ascii="Garamond" w:hAnsi="Garamond"/>
          <w:bCs/>
          <w:sz w:val="22"/>
          <w:szCs w:val="22"/>
          <w:lang w:val="en-US"/>
        </w:rPr>
        <w:t xml:space="preserve">. </w:t>
      </w:r>
      <w:r w:rsidR="005C7441" w:rsidRPr="008951DA">
        <w:rPr>
          <w:rFonts w:ascii="Garamond" w:hAnsi="Garamond"/>
          <w:bCs/>
          <w:sz w:val="22"/>
          <w:szCs w:val="22"/>
          <w:lang w:val="en-US"/>
        </w:rPr>
        <w:t>Department of Interdisciplinary Social Science, Utrecht University, the Netherlands</w:t>
      </w:r>
    </w:p>
    <w:p w14:paraId="73C18DC9" w14:textId="77777777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63695573" w14:textId="77777777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Research Interests</w:t>
      </w:r>
    </w:p>
    <w:p w14:paraId="44313F2A" w14:textId="77777777" w:rsidR="00275447" w:rsidRPr="00D63AEF" w:rsidRDefault="00275447" w:rsidP="00275447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51186F" wp14:editId="32231C90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992495" cy="1905"/>
                <wp:effectExtent l="49530" t="49530" r="66675" b="62865"/>
                <wp:wrapNone/>
                <wp:docPr id="21476340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2D03C" id="AutoShape 3" o:spid="_x0000_s1026" type="#_x0000_t32" style="position:absolute;margin-left:0;margin-top:-.55pt;width:471.85pt;height: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9RlwwEAAGYDAAAOAAAAZHJzL2Uyb0RvYy54bWysU01v2zAMvQ/YfxB0X2xnS1EbcXpI1126&#13;&#10;LUC7H8DIsi1MEgVRjZ1/P0lNvK/bMB8EUSQfHx/p7d1sNDtJTwpty6tVyZm0Ajtlh5Z/e354d8sZ&#13;&#10;BbAdaLSy5WdJ/G739s12co1c44i6k55FEEvN5Fo+huCaoiAxSgO0QidtdPboDYRo+qHoPEwR3ehi&#13;&#10;XZY3xYS+cx6FJIqv969Ovsv4fS9F+Nr3JAPTLY/cQj59Po/pLHZbaAYPblTiQgP+gYUBZWPRBeoe&#13;&#10;ArAXr/6CMkp4JOzDSqApsO+VkLmH2E1V/tHN0whO5l6iOOQWmej/wYovp709+ERdzPbJPaL4Tszi&#13;&#10;fgQ7yEzg+ezi4KokVTE5apaUZJA7eHacPmMXY+AlYFZh7r1JkLE/Nmexz4vYcg5MxMdNXa8/1BvO&#13;&#10;RPRVdbnJBaC55jpP4ZNEw9Kl5RQ8qGEMe7Q2ThV9lSvB6ZFCYgbNNSEVtvigtM7D1ZZNLa/f35Q5&#13;&#10;gVCrLjlTGPnhuNeenSCtR/4uLH4LMyrEJdXKtPx2CYJmlNB9tF2uEkDp13tkou1FqqROWkVqjtid&#13;&#10;D/4qYRxmpnxZvLQtv9o5++fvsfsBAAD//wMAUEsDBBQABgAIAAAAIQDPEL7w3AAAAAoBAAAPAAAA&#13;&#10;ZHJzL2Rvd25yZXYueG1sTI/BTsMwEETvSPyDtUjcWiehKiGNU1Wt+ABCubvxYkfE6yh20/D3LCe4&#13;&#10;rLQ72pl59X7xg5hxin0gBfk6A4HUBdOTVXB+f12VIGLSZPQQCBV8Y4R9c39X68qEG73h3CYr2IRi&#13;&#10;pRW4lMZKytg59Dquw4jE2meYvE68TlaaSd/Y3A+yyLKt9LonTnB6xKPD7qu9eg4p6IjlXGyd/diM&#13;&#10;vm+DPZyCUo8Py2nH47ADkXBJfx/wy8D9oeFil3AlE8WggGmSglWeg2D1ZfP0DOLChxJkU8v/CM0P&#13;&#10;AAAA//8DAFBLAQItABQABgAIAAAAIQC2gziS/gAAAOEBAAATAAAAAAAAAAAAAAAAAAAAAABbQ29u&#13;&#10;dGVudF9UeXBlc10ueG1sUEsBAi0AFAAGAAgAAAAhADj9If/WAAAAlAEAAAsAAAAAAAAAAAAAAAAA&#13;&#10;LwEAAF9yZWxzLy5yZWxzUEsBAi0AFAAGAAgAAAAhAGpb1GXDAQAAZgMAAA4AAAAAAAAAAAAAAAAA&#13;&#10;LgIAAGRycy9lMm9Eb2MueG1sUEsBAi0AFAAGAAgAAAAhAM8QvvDcAAAACgEAAA8AAAAAAAAAAAAA&#13;&#10;AAAAHQQAAGRycy9kb3ducmV2LnhtbFBLBQYAAAAABAAEAPMAAAAmBQAAAAA=&#13;&#10;" strokeweight=".26mm">
                <v:stroke joinstyle="miter"/>
              </v:shape>
            </w:pict>
          </mc:Fallback>
        </mc:AlternateContent>
      </w:r>
    </w:p>
    <w:p w14:paraId="290C586B" w14:textId="5D021C0B" w:rsidR="005C7441" w:rsidRPr="00D63AEF" w:rsidRDefault="00FB09F3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G</w:t>
      </w:r>
      <w:r w:rsidR="005C7441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ender inequality, </w:t>
      </w:r>
      <w:r w:rsidR="008951DA">
        <w:rPr>
          <w:rFonts w:ascii="Garamond" w:hAnsi="Garamond" w:cs="Tahoma"/>
          <w:bCs/>
          <w:iCs/>
          <w:sz w:val="22"/>
          <w:szCs w:val="22"/>
          <w:lang w:val="en-US"/>
        </w:rPr>
        <w:t xml:space="preserve">work and family </w:t>
      </w:r>
      <w:r w:rsidR="00DF3AC7">
        <w:rPr>
          <w:rFonts w:ascii="Garamond" w:hAnsi="Garamond" w:cs="Tahoma"/>
          <w:bCs/>
          <w:iCs/>
          <w:sz w:val="22"/>
          <w:szCs w:val="22"/>
          <w:lang w:val="en-US"/>
        </w:rPr>
        <w:t>life</w:t>
      </w:r>
      <w:r w:rsidR="008951DA">
        <w:rPr>
          <w:rFonts w:ascii="Garamond" w:hAnsi="Garamond" w:cs="Tahoma"/>
          <w:bCs/>
          <w:iCs/>
          <w:sz w:val="22"/>
          <w:szCs w:val="22"/>
          <w:lang w:val="en-US"/>
        </w:rPr>
        <w:t xml:space="preserve">; </w:t>
      </w:r>
      <w:commentRangeStart w:id="0"/>
      <w:r w:rsidR="008951DA">
        <w:rPr>
          <w:rFonts w:ascii="Garamond" w:hAnsi="Garamond" w:cs="Tahoma"/>
          <w:bCs/>
          <w:iCs/>
          <w:sz w:val="22"/>
          <w:szCs w:val="22"/>
          <w:lang w:val="en-US"/>
        </w:rPr>
        <w:t xml:space="preserve">queer </w:t>
      </w:r>
      <w:commentRangeEnd w:id="0"/>
      <w:r w:rsidR="008951DA">
        <w:rPr>
          <w:rStyle w:val="CommentReference"/>
        </w:rPr>
        <w:commentReference w:id="0"/>
      </w:r>
      <w:r w:rsidR="008951DA">
        <w:rPr>
          <w:rFonts w:ascii="Garamond" w:hAnsi="Garamond" w:cs="Tahoma"/>
          <w:bCs/>
          <w:iCs/>
          <w:sz w:val="22"/>
          <w:szCs w:val="22"/>
          <w:lang w:val="en-US"/>
        </w:rPr>
        <w:t>and adoptive families</w:t>
      </w:r>
      <w:r w:rsidR="00B12BE6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,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educational inequality, field of study</w:t>
      </w:r>
      <w:r w:rsidR="00DF3AC7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</w:p>
    <w:p w14:paraId="3EE702E0" w14:textId="77777777" w:rsidR="003267B0" w:rsidRPr="00D63AEF" w:rsidRDefault="003267B0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38CDC3FD" w14:textId="1C1E727C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Publications</w:t>
      </w:r>
    </w:p>
    <w:p w14:paraId="48E480F9" w14:textId="77777777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61A9B" wp14:editId="0AC772BF">
                <wp:simplePos x="0" y="0"/>
                <wp:positionH relativeFrom="column">
                  <wp:posOffset>-6985</wp:posOffset>
                </wp:positionH>
                <wp:positionV relativeFrom="paragraph">
                  <wp:posOffset>67615</wp:posOffset>
                </wp:positionV>
                <wp:extent cx="5992495" cy="1905"/>
                <wp:effectExtent l="0" t="0" r="0" b="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2004004" id="AutoShape 4" o:spid="_x0000_s1026" type="#_x0000_t32" style="position:absolute;margin-left:-.55pt;margin-top:5.3pt;width:471.85pt;height: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Vrei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ZRooM&#10;MKPHN69japSH/ozGleBWq60NFdKDejFPmn53SOm6J6rj0fn1aCA2CxHJTUjYOANZduMXzcCHAH5s&#10;1qG1Q4CENqBDnMnxOhN+8IjCx1lRTPNihhGFs6xIZzEBKS+xxjr/mesBBaPCzlsiut7XWikYvrZZ&#10;zET2T84HZqS8BITESm+ElFEDUqGxwsX9PI0BTkvBwmFwc7bb1dKiPQkqis+ZxY3bIDxoWYqhwour&#10;Eyl7TthasZjFEyFPNjCRKoBDocDtbJ0086NIi/Vivcgn+XS+nuRp00weN3U+mW+yT7PmvqnrJvsZ&#10;eGZ52QvGuApUL/rN8r/Tx/kmnZR3VfC1J8ktemwekL28I+k46TDck0x2mh239qIAkGx0Pl+vcCfe&#10;78F+/xNY/QIAAP//AwBQSwMEFAAGAAgAAAAhAL6Qd4bXAAAACAEAAA8AAABkcnMvZG93bnJldi54&#10;bWxMT8tugzAQvFfKP1gbqbfEgCKUUEwUpeoHlLZ3B29sVLxG2CH077s5tbfdmdE86uPiBzHjFPtA&#10;CvJtBgKpC6Ynq+Dz422zBxGTJqOHQKjgByMcm9VTrSsT7vSOc5usYBOKlVbgUhorKWPn0Ou4DSMS&#10;c9cweZ34naw0k76zuR9kkWWl9LonTnB6xLPD7ru9eQ4p6Iz7uSid/dqNvm+DPb0GpZ7Xy+kFRMIl&#10;/YnhUZ+rQ8OdLuFGJopBwSbPWcl4VoJg/rAr+Lg8gAPIppb/BzS/AAAA//8DAFBLAQItABQABgAI&#10;AAAAIQDkmcPA+wAAAOEBAAATAAAAAAAAAAAAAAAAAAAAAABbQ29udGVudF9UeXBlc10ueG1sUEsB&#10;Ai0AFAAGAAgAAAAhACOyauHXAAAAlAEAAAsAAAAAAAAAAAAAAAAALAEAAF9yZWxzLy5yZWxzUEsB&#10;Ai0AFAAGAAgAAAAhAHh1a3oqAgAATAQAAA4AAAAAAAAAAAAAAAAALAIAAGRycy9lMm9Eb2MueG1s&#10;UEsBAi0AFAAGAAgAAAAhAL6Qd4bXAAAAC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053335A6" w14:textId="189DE784" w:rsidR="00580AAB" w:rsidRPr="00580AAB" w:rsidRDefault="005C7441" w:rsidP="002447CD">
      <w:pPr>
        <w:jc w:val="both"/>
        <w:outlineLvl w:val="0"/>
        <w:rPr>
          <w:rFonts w:ascii="Garamond" w:hAnsi="Garamond"/>
          <w:bCs/>
          <w:sz w:val="22"/>
          <w:szCs w:val="22"/>
          <w:lang w:val="en-US"/>
        </w:rPr>
      </w:pPr>
      <w:r w:rsidRPr="00D63AEF">
        <w:rPr>
          <w:rFonts w:ascii="Garamond" w:hAnsi="Garamond"/>
          <w:b/>
          <w:sz w:val="22"/>
          <w:szCs w:val="22"/>
          <w:lang w:val="en-US"/>
        </w:rPr>
        <w:t xml:space="preserve">Peer reviewed </w:t>
      </w:r>
      <w:r w:rsidR="00357610" w:rsidRPr="008951DA">
        <w:rPr>
          <w:rFonts w:ascii="Garamond" w:hAnsi="Garamond"/>
          <w:bCs/>
          <w:sz w:val="22"/>
          <w:szCs w:val="22"/>
          <w:lang w:val="en-US"/>
        </w:rPr>
        <w:t>(</w:t>
      </w:r>
      <w:r w:rsidR="004A412F" w:rsidRPr="00D65C2B">
        <w:rPr>
          <w:b/>
          <w:bCs/>
          <w:color w:val="F79646"/>
          <w:sz w:val="28"/>
          <w:szCs w:val="28"/>
          <w:lang w:val="en-US"/>
        </w:rPr>
        <w:t>†</w:t>
      </w:r>
      <w:r w:rsidR="004A412F">
        <w:rPr>
          <w:b/>
          <w:bCs/>
          <w:color w:val="F79646"/>
          <w:sz w:val="28"/>
          <w:szCs w:val="28"/>
          <w:lang w:val="en-US"/>
        </w:rPr>
        <w:t xml:space="preserve"> </w:t>
      </w:r>
      <w:r w:rsidR="00357610" w:rsidRPr="008951DA">
        <w:rPr>
          <w:rFonts w:ascii="Garamond" w:hAnsi="Garamond"/>
          <w:bCs/>
          <w:sz w:val="22"/>
          <w:szCs w:val="22"/>
          <w:lang w:val="en-US"/>
        </w:rPr>
        <w:t>indicate equal contributions)</w:t>
      </w:r>
    </w:p>
    <w:p w14:paraId="54BA7B7F" w14:textId="225DE518" w:rsidR="00357610" w:rsidRPr="00357610" w:rsidRDefault="004A412F" w:rsidP="004A412F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4A412F">
        <w:rPr>
          <w:b/>
          <w:bCs/>
          <w:color w:val="F79646"/>
          <w:sz w:val="28"/>
          <w:szCs w:val="28"/>
        </w:rPr>
        <w:t xml:space="preserve">† </w:t>
      </w:r>
      <w:proofErr w:type="spellStart"/>
      <w:r w:rsidR="00357610" w:rsidRPr="004A412F">
        <w:rPr>
          <w:rFonts w:ascii="Garamond" w:hAnsi="Garamond" w:cs="Tahoma"/>
          <w:bCs/>
          <w:iCs/>
          <w:sz w:val="22"/>
          <w:szCs w:val="22"/>
        </w:rPr>
        <w:t>Evertsson</w:t>
      </w:r>
      <w:proofErr w:type="spellEnd"/>
      <w:r w:rsidR="00357610" w:rsidRPr="004A412F">
        <w:rPr>
          <w:rFonts w:ascii="Garamond" w:hAnsi="Garamond" w:cs="Tahoma"/>
          <w:bCs/>
          <w:iCs/>
          <w:sz w:val="22"/>
          <w:szCs w:val="22"/>
        </w:rPr>
        <w:t xml:space="preserve">, M., </w:t>
      </w:r>
      <w:proofErr w:type="spellStart"/>
      <w:r w:rsidR="00357610" w:rsidRPr="004A412F">
        <w:rPr>
          <w:rFonts w:ascii="Garamond" w:hAnsi="Garamond" w:cs="Tahoma"/>
          <w:bCs/>
          <w:iCs/>
          <w:sz w:val="22"/>
          <w:szCs w:val="22"/>
        </w:rPr>
        <w:t>Moberg</w:t>
      </w:r>
      <w:proofErr w:type="spellEnd"/>
      <w:r w:rsidR="00357610" w:rsidRPr="004A412F">
        <w:rPr>
          <w:rFonts w:ascii="Garamond" w:hAnsi="Garamond" w:cs="Tahoma"/>
          <w:bCs/>
          <w:iCs/>
          <w:sz w:val="22"/>
          <w:szCs w:val="22"/>
        </w:rPr>
        <w:t xml:space="preserve">., &amp; </w:t>
      </w:r>
      <w:r w:rsidR="00357610" w:rsidRPr="004A412F">
        <w:rPr>
          <w:rFonts w:ascii="Garamond" w:hAnsi="Garamond" w:cs="Tahoma"/>
          <w:b/>
          <w:iCs/>
          <w:sz w:val="22"/>
          <w:szCs w:val="22"/>
        </w:rPr>
        <w:t>Van der Vleuten, M</w:t>
      </w:r>
      <w:r w:rsidR="00357610" w:rsidRPr="004A412F">
        <w:rPr>
          <w:rFonts w:ascii="Garamond" w:hAnsi="Garamond" w:cs="Tahoma"/>
          <w:bCs/>
          <w:iCs/>
          <w:sz w:val="22"/>
          <w:szCs w:val="22"/>
        </w:rPr>
        <w:t xml:space="preserve">. </w:t>
      </w:r>
      <w:r w:rsidR="00ED74BE">
        <w:rPr>
          <w:rFonts w:ascii="Garamond" w:hAnsi="Garamond" w:cs="Tahoma"/>
          <w:bCs/>
          <w:iCs/>
          <w:sz w:val="22"/>
          <w:szCs w:val="22"/>
        </w:rPr>
        <w:t>(</w:t>
      </w:r>
      <w:proofErr w:type="spellStart"/>
      <w:r w:rsidR="00ED74BE">
        <w:rPr>
          <w:rFonts w:ascii="Garamond" w:hAnsi="Garamond" w:cs="Tahoma"/>
          <w:bCs/>
          <w:iCs/>
          <w:sz w:val="22"/>
          <w:szCs w:val="22"/>
        </w:rPr>
        <w:t>A</w:t>
      </w:r>
      <w:r w:rsidR="00ED74BE" w:rsidRPr="00ED74BE">
        <w:rPr>
          <w:rFonts w:ascii="Garamond" w:hAnsi="Garamond"/>
          <w:sz w:val="22"/>
          <w:szCs w:val="22"/>
        </w:rPr>
        <w:t>ccepted</w:t>
      </w:r>
      <w:proofErr w:type="spellEnd"/>
      <w:r w:rsidR="00357610" w:rsidRPr="004A412F">
        <w:rPr>
          <w:rFonts w:ascii="Garamond" w:hAnsi="Garamond" w:cs="Tahoma"/>
          <w:bCs/>
          <w:iCs/>
          <w:sz w:val="22"/>
          <w:szCs w:val="22"/>
        </w:rPr>
        <w:t xml:space="preserve">). </w:t>
      </w:r>
      <w:r w:rsidRPr="004A412F">
        <w:rPr>
          <w:rFonts w:ascii="Garamond" w:hAnsi="Garamond" w:cs="Tahoma"/>
          <w:bCs/>
          <w:iCs/>
          <w:sz w:val="22"/>
          <w:szCs w:val="22"/>
          <w:lang w:val="en-US"/>
        </w:rPr>
        <w:t>Stimulating (in)equality? The earnings penalty in different-sex and female same-sex couples transitioning to parenthood in Denmark, Finland, Norway, and Sweden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>
        <w:rPr>
          <w:rFonts w:ascii="Garamond" w:hAnsi="Garamond" w:cs="Tahoma"/>
          <w:bCs/>
          <w:i/>
          <w:sz w:val="22"/>
          <w:szCs w:val="22"/>
          <w:lang w:val="en-US"/>
        </w:rPr>
        <w:t xml:space="preserve">American Journal of Sociology. </w:t>
      </w:r>
      <w:r w:rsidRPr="004A412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</w:p>
    <w:p w14:paraId="0E505ED5" w14:textId="1038239A" w:rsidR="00357610" w:rsidRDefault="00357610" w:rsidP="00357610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F3AC7">
        <w:rPr>
          <w:rFonts w:ascii="Garamond" w:hAnsi="Garamond" w:cs="Tahoma"/>
          <w:bCs/>
          <w:iCs/>
          <w:sz w:val="22"/>
          <w:szCs w:val="22"/>
          <w:lang w:val="en-US"/>
        </w:rPr>
        <w:t xml:space="preserve">Moberg, Y &amp; </w:t>
      </w:r>
      <w:r w:rsidRPr="00DF3AC7">
        <w:rPr>
          <w:rFonts w:ascii="Garamond" w:hAnsi="Garamond" w:cs="Tahoma"/>
          <w:b/>
          <w:iCs/>
          <w:sz w:val="22"/>
          <w:szCs w:val="22"/>
          <w:lang w:val="en-US"/>
        </w:rPr>
        <w:t>Van der Vleuten, M</w:t>
      </w:r>
      <w:r w:rsidRPr="00DF3AC7">
        <w:rPr>
          <w:rFonts w:ascii="Garamond" w:hAnsi="Garamond" w:cs="Tahoma"/>
          <w:bCs/>
          <w:iCs/>
          <w:sz w:val="22"/>
          <w:szCs w:val="22"/>
          <w:lang w:val="en-US"/>
        </w:rPr>
        <w:t xml:space="preserve">. (Accepted).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Splitting the penalty by taking turns?</w:t>
      </w:r>
      <w:r w:rsidRPr="00357610">
        <w:rPr>
          <w:lang w:val="en-US"/>
        </w:rPr>
        <w:t xml:space="preserve"> </w:t>
      </w:r>
      <w:r w:rsidRPr="00357610">
        <w:rPr>
          <w:rFonts w:ascii="Garamond" w:hAnsi="Garamond" w:cs="Tahoma"/>
          <w:bCs/>
          <w:iCs/>
          <w:sz w:val="22"/>
          <w:szCs w:val="22"/>
          <w:lang w:val="en-US"/>
        </w:rPr>
        <w:t>Same-sex mothers’ earnings losses in Norway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Pr="00357610">
        <w:rPr>
          <w:rFonts w:ascii="Garamond" w:hAnsi="Garamond" w:cs="Tahoma"/>
          <w:bCs/>
          <w:i/>
          <w:sz w:val="22"/>
          <w:szCs w:val="22"/>
          <w:lang w:val="en-US"/>
        </w:rPr>
        <w:t>Journal of Marriage and Family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.</w:t>
      </w:r>
    </w:p>
    <w:p w14:paraId="6179EB4C" w14:textId="28E86C7B" w:rsidR="0014111D" w:rsidRPr="00351583" w:rsidRDefault="0014111D" w:rsidP="0014111D">
      <w:pPr>
        <w:ind w:left="426" w:hanging="426"/>
        <w:jc w:val="both"/>
        <w:outlineLvl w:val="0"/>
        <w:rPr>
          <w:rFonts w:ascii="Garamond" w:hAnsi="Garamond"/>
          <w:sz w:val="22"/>
          <w:szCs w:val="22"/>
          <w:lang w:val="en-US"/>
        </w:rPr>
      </w:pPr>
      <w:r w:rsidRPr="00357610">
        <w:rPr>
          <w:rFonts w:ascii="Garamond" w:hAnsi="Garamond"/>
          <w:b/>
          <w:bCs/>
          <w:sz w:val="22"/>
          <w:szCs w:val="22"/>
        </w:rPr>
        <w:t>Van der Vleuten, M</w:t>
      </w:r>
      <w:r w:rsidRPr="00357610">
        <w:rPr>
          <w:rFonts w:ascii="Garamond" w:hAnsi="Garamond"/>
          <w:sz w:val="22"/>
          <w:szCs w:val="22"/>
        </w:rPr>
        <w:t xml:space="preserve">, </w:t>
      </w:r>
      <w:proofErr w:type="spellStart"/>
      <w:r w:rsidRPr="00357610">
        <w:rPr>
          <w:rFonts w:ascii="Garamond" w:hAnsi="Garamond"/>
          <w:sz w:val="22"/>
          <w:szCs w:val="22"/>
        </w:rPr>
        <w:t>Evertsson</w:t>
      </w:r>
      <w:proofErr w:type="spellEnd"/>
      <w:r w:rsidRPr="00357610">
        <w:rPr>
          <w:rFonts w:ascii="Garamond" w:hAnsi="Garamond"/>
          <w:sz w:val="22"/>
          <w:szCs w:val="22"/>
        </w:rPr>
        <w:t>, M</w:t>
      </w:r>
      <w:r w:rsidR="00351583" w:rsidRPr="00357610">
        <w:rPr>
          <w:rFonts w:ascii="Garamond" w:hAnsi="Garamond"/>
          <w:sz w:val="22"/>
          <w:szCs w:val="22"/>
        </w:rPr>
        <w:t xml:space="preserve">, &amp; </w:t>
      </w:r>
      <w:proofErr w:type="spellStart"/>
      <w:r w:rsidR="00351583" w:rsidRPr="00357610">
        <w:rPr>
          <w:rFonts w:ascii="Garamond" w:hAnsi="Garamond"/>
          <w:sz w:val="22"/>
          <w:szCs w:val="22"/>
        </w:rPr>
        <w:t>Moberg</w:t>
      </w:r>
      <w:proofErr w:type="spellEnd"/>
      <w:r w:rsidR="00351583" w:rsidRPr="00357610">
        <w:rPr>
          <w:rFonts w:ascii="Garamond" w:hAnsi="Garamond"/>
          <w:sz w:val="22"/>
          <w:szCs w:val="22"/>
        </w:rPr>
        <w:t>, Y</w:t>
      </w:r>
      <w:r w:rsidRPr="00357610">
        <w:rPr>
          <w:rFonts w:ascii="Garamond" w:hAnsi="Garamond"/>
          <w:sz w:val="22"/>
          <w:szCs w:val="22"/>
        </w:rPr>
        <w:t>. (202</w:t>
      </w:r>
      <w:r w:rsidR="004A412F">
        <w:rPr>
          <w:rFonts w:ascii="Garamond" w:hAnsi="Garamond"/>
          <w:sz w:val="22"/>
          <w:szCs w:val="22"/>
        </w:rPr>
        <w:t>4</w:t>
      </w:r>
      <w:r w:rsidRPr="00357610">
        <w:rPr>
          <w:rFonts w:ascii="Garamond" w:hAnsi="Garamond"/>
          <w:sz w:val="22"/>
          <w:szCs w:val="22"/>
        </w:rPr>
        <w:t xml:space="preserve">). </w:t>
      </w:r>
      <w:r w:rsidRPr="00D63AEF">
        <w:rPr>
          <w:rFonts w:ascii="Garamond" w:hAnsi="Garamond"/>
          <w:sz w:val="22"/>
          <w:szCs w:val="22"/>
          <w:lang w:val="en-US"/>
        </w:rPr>
        <w:t>Joint Utility or Sub-optimal Outcomes? Household income development in same-sex and different-sex couples transitioning to parenthood in Denmark, Finland, Norway and Sweden</w:t>
      </w:r>
      <w:r>
        <w:rPr>
          <w:rFonts w:ascii="Garamond" w:hAnsi="Garamond"/>
          <w:sz w:val="22"/>
          <w:szCs w:val="22"/>
          <w:lang w:val="en-US"/>
        </w:rPr>
        <w:t xml:space="preserve">. </w:t>
      </w:r>
      <w:r w:rsidR="004A412F" w:rsidRPr="004A412F">
        <w:rPr>
          <w:rFonts w:ascii="Garamond" w:hAnsi="Garamond"/>
          <w:i/>
          <w:sz w:val="22"/>
          <w:szCs w:val="22"/>
          <w:lang w:val="en-US"/>
        </w:rPr>
        <w:t>Journal of Family Issues 45 (8), 2049-2076</w:t>
      </w:r>
      <w:r>
        <w:rPr>
          <w:rFonts w:ascii="Garamond" w:hAnsi="Garamond"/>
          <w:i/>
          <w:sz w:val="22"/>
          <w:szCs w:val="22"/>
          <w:lang w:val="en-US"/>
        </w:rPr>
        <w:t>.</w:t>
      </w:r>
      <w:r w:rsidR="004A412F">
        <w:rPr>
          <w:lang w:val="en-US"/>
        </w:rPr>
        <w:t xml:space="preserve"> </w:t>
      </w:r>
      <w:hyperlink r:id="rId16" w:history="1">
        <w:r w:rsidR="00DE01FC" w:rsidRPr="00C744B0">
          <w:rPr>
            <w:rStyle w:val="Hyperlink"/>
            <w:rFonts w:ascii="Garamond" w:hAnsi="Garamond"/>
            <w:i/>
            <w:sz w:val="22"/>
            <w:szCs w:val="22"/>
            <w:lang w:val="en-US"/>
          </w:rPr>
          <w:t>https://doi.org/10.1177/0192513X2311943</w:t>
        </w:r>
      </w:hyperlink>
      <w:r w:rsidR="00B6385C" w:rsidRPr="00351583">
        <w:rPr>
          <w:rFonts w:ascii="Garamond" w:hAnsi="Garamond"/>
          <w:i/>
          <w:sz w:val="22"/>
          <w:szCs w:val="22"/>
          <w:lang w:val="en-US"/>
        </w:rPr>
        <w:t xml:space="preserve"> </w:t>
      </w:r>
    </w:p>
    <w:p w14:paraId="2C944644" w14:textId="69CCAC85" w:rsidR="00D63AEF" w:rsidRPr="00D63AEF" w:rsidRDefault="00D63AEF" w:rsidP="00642137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351583">
        <w:rPr>
          <w:rFonts w:ascii="Garamond" w:hAnsi="Garamond" w:cs="Tahoma"/>
          <w:bCs/>
          <w:iCs/>
          <w:sz w:val="22"/>
          <w:szCs w:val="22"/>
          <w:lang w:val="en-US"/>
        </w:rPr>
        <w:lastRenderedPageBreak/>
        <w:t xml:space="preserve">Sanchez-Guerrero, L., Schober, P., </w:t>
      </w:r>
      <w:r w:rsidRPr="00357610">
        <w:rPr>
          <w:rFonts w:ascii="Garamond" w:hAnsi="Garamond" w:cs="Tahoma"/>
          <w:b/>
          <w:iCs/>
          <w:sz w:val="22"/>
          <w:szCs w:val="22"/>
          <w:lang w:val="en-US"/>
        </w:rPr>
        <w:t>Van der Vleuten, M</w:t>
      </w:r>
      <w:r w:rsidRPr="00351583">
        <w:rPr>
          <w:rFonts w:ascii="Garamond" w:hAnsi="Garamond" w:cs="Tahoma"/>
          <w:bCs/>
          <w:iCs/>
          <w:sz w:val="22"/>
          <w:szCs w:val="22"/>
          <w:lang w:val="en-US"/>
        </w:rPr>
        <w:t xml:space="preserve">. (2023).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A Time of Great Change: How Parents, Friends, and Classmates Shape Adolescents’ Attitudes Towards the Gender Division of Labor. </w:t>
      </w:r>
      <w:r w:rsidRPr="00D63AEF">
        <w:rPr>
          <w:rFonts w:ascii="Garamond" w:hAnsi="Garamond" w:cs="Tahoma"/>
          <w:bCs/>
          <w:i/>
          <w:sz w:val="22"/>
          <w:szCs w:val="22"/>
          <w:lang w:val="en-US"/>
        </w:rPr>
        <w:t>Journal of Youth and Adolescence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,</w:t>
      </w:r>
      <w:r w:rsidR="00B6385C" w:rsidRPr="00B6385C">
        <w:rPr>
          <w:rFonts w:ascii="Garamond" w:hAnsi="Garamond" w:cs="Tahoma"/>
          <w:bCs/>
          <w:iCs/>
          <w:sz w:val="22"/>
          <w:szCs w:val="22"/>
          <w:lang w:val="en-US"/>
        </w:rPr>
        <w:t xml:space="preserve"> 52:1811–1828</w:t>
      </w:r>
      <w:r w:rsidR="00B6385C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hyperlink r:id="rId17" w:history="1">
        <w:r w:rsidR="00B6385C" w:rsidRPr="00E6322B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https://doi.org/10.1007/s10964-023-01799-2</w:t>
        </w:r>
      </w:hyperlink>
      <w:r w:rsidR="00B6385C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</w:p>
    <w:p w14:paraId="62E4F4DE" w14:textId="28AA96CE" w:rsidR="00642137" w:rsidRPr="00D63AEF" w:rsidRDefault="004A412F" w:rsidP="00642137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580AAB">
        <w:rPr>
          <w:b/>
          <w:bCs/>
          <w:color w:val="F79646"/>
          <w:sz w:val="28"/>
          <w:szCs w:val="28"/>
          <w:lang w:val="en-US"/>
        </w:rPr>
        <w:t xml:space="preserve">† </w:t>
      </w:r>
      <w:r w:rsidR="00642137" w:rsidRPr="00580AAB">
        <w:rPr>
          <w:rFonts w:ascii="Garamond" w:hAnsi="Garamond" w:cs="Tahoma"/>
          <w:bCs/>
          <w:iCs/>
          <w:sz w:val="22"/>
          <w:szCs w:val="22"/>
          <w:lang w:val="en-US"/>
        </w:rPr>
        <w:t xml:space="preserve">Moberg, Y &amp; </w:t>
      </w:r>
      <w:r w:rsidR="00642137" w:rsidRPr="00580AAB">
        <w:rPr>
          <w:rFonts w:ascii="Garamond" w:hAnsi="Garamond" w:cs="Tahoma"/>
          <w:b/>
          <w:iCs/>
          <w:sz w:val="22"/>
          <w:szCs w:val="22"/>
          <w:lang w:val="en-US"/>
        </w:rPr>
        <w:t>Van der Vleuten, M.</w:t>
      </w:r>
      <w:r w:rsidR="00642137" w:rsidRPr="00580AAB">
        <w:rPr>
          <w:rFonts w:ascii="Garamond" w:hAnsi="Garamond" w:cs="Tahoma"/>
          <w:bCs/>
          <w:iCs/>
          <w:sz w:val="22"/>
          <w:szCs w:val="22"/>
          <w:lang w:val="en-US"/>
        </w:rPr>
        <w:t xml:space="preserve"> (202</w:t>
      </w:r>
      <w:r w:rsidR="00D63AEF" w:rsidRPr="00580AAB">
        <w:rPr>
          <w:rFonts w:ascii="Garamond" w:hAnsi="Garamond" w:cs="Tahoma"/>
          <w:bCs/>
          <w:iCs/>
          <w:sz w:val="22"/>
          <w:szCs w:val="22"/>
          <w:lang w:val="en-US"/>
        </w:rPr>
        <w:t>3</w:t>
      </w:r>
      <w:r w:rsidR="00642137" w:rsidRPr="00580AAB">
        <w:rPr>
          <w:rFonts w:ascii="Garamond" w:hAnsi="Garamond" w:cs="Tahoma"/>
          <w:bCs/>
          <w:iCs/>
          <w:sz w:val="22"/>
          <w:szCs w:val="22"/>
          <w:lang w:val="en-US"/>
        </w:rPr>
        <w:t xml:space="preserve">). </w:t>
      </w:r>
      <w:r w:rsidR="00642137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Why do gendered divisions of labor persist? Parental leave take-up among adoptive and biological parents. </w:t>
      </w:r>
      <w:r w:rsidR="00642137" w:rsidRPr="00D63AEF">
        <w:rPr>
          <w:rFonts w:ascii="Garamond" w:hAnsi="Garamond" w:cs="Tahoma"/>
          <w:bCs/>
          <w:i/>
          <w:iCs/>
          <w:sz w:val="22"/>
          <w:szCs w:val="22"/>
          <w:lang w:val="en-US"/>
        </w:rPr>
        <w:t>European Sociological Review</w:t>
      </w:r>
      <w:r w:rsidR="00B6385C">
        <w:rPr>
          <w:rFonts w:ascii="Garamond" w:hAnsi="Garamond" w:cs="Tahoma"/>
          <w:bCs/>
          <w:i/>
          <w:iCs/>
          <w:sz w:val="22"/>
          <w:szCs w:val="22"/>
          <w:lang w:val="en-US"/>
        </w:rPr>
        <w:t>, 39</w:t>
      </w:r>
      <w:r w:rsidR="00B6385C" w:rsidRPr="00B6385C">
        <w:rPr>
          <w:rFonts w:ascii="Garamond" w:hAnsi="Garamond" w:cs="Tahoma"/>
          <w:bCs/>
          <w:sz w:val="22"/>
          <w:szCs w:val="22"/>
          <w:lang w:val="en-US"/>
        </w:rPr>
        <w:t>(2) 210-228</w:t>
      </w:r>
      <w:r w:rsidR="00642137" w:rsidRPr="00D63AEF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  <w:r w:rsidR="000E5EE0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hyperlink r:id="rId18" w:history="1">
        <w:r w:rsidR="000E5EE0" w:rsidRPr="00D63AEF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https://doi.org/10.1093/esr/jcac058</w:t>
        </w:r>
      </w:hyperlink>
      <w:r w:rsidR="000E5EE0" w:rsidRPr="00D63AEF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  <w:r w:rsidR="00642137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</w:p>
    <w:p w14:paraId="5F85148C" w14:textId="13555BF3" w:rsidR="00183052" w:rsidRPr="0090032B" w:rsidRDefault="00183052" w:rsidP="00183052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357610">
        <w:rPr>
          <w:rFonts w:ascii="Garamond" w:hAnsi="Garamond"/>
          <w:b/>
          <w:bCs/>
          <w:sz w:val="22"/>
          <w:szCs w:val="22"/>
          <w:lang w:val="en-US"/>
        </w:rPr>
        <w:t>Van der Vleuten, M</w:t>
      </w:r>
      <w:r w:rsidRPr="00D63AEF">
        <w:rPr>
          <w:rFonts w:ascii="Garamond" w:hAnsi="Garamond"/>
          <w:sz w:val="22"/>
          <w:szCs w:val="22"/>
          <w:lang w:val="en-US"/>
        </w:rPr>
        <w:t>. (2021). Gender Differences in Fields of Study: The Role of Comparative Advantage for Trajectory Choices in Upper Secondary Education. </w:t>
      </w:r>
      <w:r w:rsidRPr="0090032B">
        <w:rPr>
          <w:rFonts w:ascii="Garamond" w:hAnsi="Garamond"/>
          <w:i/>
          <w:sz w:val="22"/>
          <w:szCs w:val="22"/>
        </w:rPr>
        <w:t xml:space="preserve">Journal of </w:t>
      </w:r>
      <w:proofErr w:type="spellStart"/>
      <w:r w:rsidRPr="0090032B">
        <w:rPr>
          <w:rFonts w:ascii="Garamond" w:hAnsi="Garamond"/>
          <w:i/>
          <w:sz w:val="22"/>
          <w:szCs w:val="22"/>
        </w:rPr>
        <w:t>Education</w:t>
      </w:r>
      <w:proofErr w:type="spellEnd"/>
      <w:r w:rsidRPr="0090032B">
        <w:rPr>
          <w:rFonts w:ascii="Garamond" w:hAnsi="Garamond"/>
          <w:sz w:val="22"/>
          <w:szCs w:val="22"/>
        </w:rPr>
        <w:t>,</w:t>
      </w:r>
      <w:r w:rsidR="00B1595D" w:rsidRPr="0090032B">
        <w:rPr>
          <w:rFonts w:ascii="Garamond" w:hAnsi="Garamond"/>
          <w:sz w:val="22"/>
          <w:szCs w:val="22"/>
        </w:rPr>
        <w:t xml:space="preserve"> 1-12</w:t>
      </w:r>
      <w:r w:rsidRPr="0090032B">
        <w:rPr>
          <w:rFonts w:ascii="Garamond" w:hAnsi="Garamond"/>
          <w:sz w:val="22"/>
          <w:szCs w:val="22"/>
        </w:rPr>
        <w:t xml:space="preserve"> </w:t>
      </w:r>
      <w:hyperlink r:id="rId19" w:history="1">
        <w:r w:rsidR="00D833EA" w:rsidRPr="0090032B">
          <w:rPr>
            <w:rStyle w:val="Hyperlink"/>
            <w:rFonts w:ascii="Garamond" w:hAnsi="Garamond"/>
            <w:sz w:val="22"/>
            <w:szCs w:val="22"/>
          </w:rPr>
          <w:t>https://doi.org/10.1177/00220574211032344</w:t>
        </w:r>
      </w:hyperlink>
      <w:r w:rsidR="00D833EA" w:rsidRPr="0090032B">
        <w:rPr>
          <w:rFonts w:ascii="Garamond" w:hAnsi="Garamond"/>
          <w:sz w:val="22"/>
          <w:szCs w:val="22"/>
        </w:rPr>
        <w:t xml:space="preserve"> </w:t>
      </w:r>
    </w:p>
    <w:p w14:paraId="1D5F3B7F" w14:textId="3A0150C9" w:rsidR="00AF729B" w:rsidRPr="0090032B" w:rsidRDefault="00AF729B" w:rsidP="00AF729B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357610">
        <w:rPr>
          <w:rFonts w:ascii="Garamond" w:hAnsi="Garamond"/>
          <w:b/>
          <w:bCs/>
          <w:sz w:val="22"/>
          <w:szCs w:val="22"/>
        </w:rPr>
        <w:t>Van der Vleuten, M.,</w:t>
      </w:r>
      <w:r w:rsidRPr="0090032B">
        <w:rPr>
          <w:rFonts w:ascii="Garamond" w:hAnsi="Garamond"/>
          <w:sz w:val="22"/>
          <w:szCs w:val="22"/>
        </w:rPr>
        <w:t xml:space="preserve"> Jaspers, E., Van der </w:t>
      </w:r>
      <w:proofErr w:type="spellStart"/>
      <w:r w:rsidRPr="0090032B">
        <w:rPr>
          <w:rFonts w:ascii="Garamond" w:hAnsi="Garamond"/>
          <w:sz w:val="22"/>
          <w:szCs w:val="22"/>
        </w:rPr>
        <w:t>Lippe</w:t>
      </w:r>
      <w:proofErr w:type="spellEnd"/>
      <w:r w:rsidRPr="0090032B">
        <w:rPr>
          <w:rFonts w:ascii="Garamond" w:hAnsi="Garamond"/>
          <w:sz w:val="22"/>
          <w:szCs w:val="22"/>
        </w:rPr>
        <w:t>, T. (202</w:t>
      </w:r>
      <w:r w:rsidR="00F64759" w:rsidRPr="0090032B">
        <w:rPr>
          <w:rFonts w:ascii="Garamond" w:hAnsi="Garamond"/>
          <w:sz w:val="22"/>
          <w:szCs w:val="22"/>
        </w:rPr>
        <w:t>1</w:t>
      </w:r>
      <w:r w:rsidRPr="0090032B">
        <w:rPr>
          <w:rFonts w:ascii="Garamond" w:hAnsi="Garamond"/>
          <w:sz w:val="22"/>
          <w:szCs w:val="22"/>
        </w:rPr>
        <w:t xml:space="preserve">). </w:t>
      </w:r>
      <w:r w:rsidRPr="00D63AEF">
        <w:rPr>
          <w:rFonts w:ascii="Garamond" w:hAnsi="Garamond"/>
          <w:sz w:val="22"/>
          <w:szCs w:val="22"/>
          <w:lang w:val="en-US"/>
        </w:rPr>
        <w:t xml:space="preserve">Same-Sex Couples’ Division of Labor from a Comparative Perspective. </w:t>
      </w:r>
      <w:r w:rsidRPr="0090032B">
        <w:rPr>
          <w:rFonts w:ascii="Garamond" w:hAnsi="Garamond"/>
          <w:i/>
          <w:sz w:val="22"/>
          <w:szCs w:val="22"/>
        </w:rPr>
        <w:t>Journal of GLBT-family studies</w:t>
      </w:r>
      <w:r w:rsidR="00F64759" w:rsidRPr="0090032B">
        <w:rPr>
          <w:rFonts w:ascii="Garamond" w:hAnsi="Garamond"/>
          <w:i/>
          <w:sz w:val="22"/>
          <w:szCs w:val="22"/>
        </w:rPr>
        <w:t>, 17</w:t>
      </w:r>
      <w:r w:rsidR="00F64759" w:rsidRPr="0090032B">
        <w:rPr>
          <w:rFonts w:ascii="Garamond" w:hAnsi="Garamond"/>
          <w:sz w:val="22"/>
          <w:szCs w:val="22"/>
        </w:rPr>
        <w:t>(2)</w:t>
      </w:r>
      <w:r w:rsidRPr="0090032B">
        <w:rPr>
          <w:rFonts w:ascii="Garamond" w:hAnsi="Garamond"/>
          <w:sz w:val="22"/>
          <w:szCs w:val="22"/>
        </w:rPr>
        <w:t xml:space="preserve"> 1</w:t>
      </w:r>
      <w:r w:rsidR="00F64759" w:rsidRPr="0090032B">
        <w:rPr>
          <w:rFonts w:ascii="Garamond" w:hAnsi="Garamond"/>
          <w:sz w:val="22"/>
          <w:szCs w:val="22"/>
        </w:rPr>
        <w:t>50</w:t>
      </w:r>
      <w:r w:rsidRPr="0090032B">
        <w:rPr>
          <w:rFonts w:ascii="Garamond" w:hAnsi="Garamond"/>
          <w:sz w:val="22"/>
          <w:szCs w:val="22"/>
        </w:rPr>
        <w:t>-</w:t>
      </w:r>
      <w:r w:rsidR="00F64759" w:rsidRPr="0090032B">
        <w:rPr>
          <w:rFonts w:ascii="Garamond" w:hAnsi="Garamond"/>
          <w:sz w:val="22"/>
          <w:szCs w:val="22"/>
        </w:rPr>
        <w:t>167</w:t>
      </w:r>
      <w:r w:rsidRPr="0090032B">
        <w:rPr>
          <w:rFonts w:ascii="Garamond" w:hAnsi="Garamond"/>
          <w:sz w:val="22"/>
          <w:szCs w:val="22"/>
        </w:rPr>
        <w:t xml:space="preserve">. </w:t>
      </w:r>
      <w:hyperlink r:id="rId20" w:history="1">
        <w:r w:rsidRPr="0090032B">
          <w:rPr>
            <w:rStyle w:val="Hyperlink"/>
            <w:rFonts w:ascii="Garamond" w:hAnsi="Garamond"/>
            <w:sz w:val="22"/>
            <w:szCs w:val="22"/>
          </w:rPr>
          <w:t>https://doi.org/10.1080/1550428X.2020.1862012</w:t>
        </w:r>
      </w:hyperlink>
    </w:p>
    <w:p w14:paraId="5F182CE0" w14:textId="2B05A7B8" w:rsidR="00753F91" w:rsidRPr="00D63AEF" w:rsidRDefault="00F64759" w:rsidP="00753F91">
      <w:pPr>
        <w:ind w:left="426" w:hanging="426"/>
        <w:jc w:val="both"/>
        <w:rPr>
          <w:rFonts w:ascii="Garamond" w:hAnsi="Garamond"/>
          <w:sz w:val="22"/>
          <w:szCs w:val="22"/>
          <w:lang w:val="en-US"/>
        </w:rPr>
      </w:pPr>
      <w:r w:rsidRPr="00357610">
        <w:rPr>
          <w:rFonts w:ascii="Garamond" w:hAnsi="Garamond"/>
          <w:b/>
          <w:bCs/>
          <w:sz w:val="22"/>
          <w:szCs w:val="22"/>
        </w:rPr>
        <w:t>V</w:t>
      </w:r>
      <w:r w:rsidR="00753F91" w:rsidRPr="00357610">
        <w:rPr>
          <w:rFonts w:ascii="Garamond" w:hAnsi="Garamond"/>
          <w:b/>
          <w:bCs/>
          <w:sz w:val="22"/>
          <w:szCs w:val="22"/>
        </w:rPr>
        <w:t>an der Vleuten, M</w:t>
      </w:r>
      <w:r w:rsidR="00753F91" w:rsidRPr="0090032B">
        <w:rPr>
          <w:rFonts w:ascii="Garamond" w:hAnsi="Garamond"/>
          <w:sz w:val="22"/>
          <w:szCs w:val="22"/>
        </w:rPr>
        <w:t xml:space="preserve">., </w:t>
      </w:r>
      <w:proofErr w:type="spellStart"/>
      <w:r w:rsidR="00753F91" w:rsidRPr="0090032B">
        <w:rPr>
          <w:rFonts w:ascii="Garamond" w:hAnsi="Garamond"/>
          <w:sz w:val="22"/>
          <w:szCs w:val="22"/>
        </w:rPr>
        <w:t>Weesie</w:t>
      </w:r>
      <w:proofErr w:type="spellEnd"/>
      <w:r w:rsidR="00753F91" w:rsidRPr="0090032B">
        <w:rPr>
          <w:rFonts w:ascii="Garamond" w:hAnsi="Garamond"/>
          <w:sz w:val="22"/>
          <w:szCs w:val="22"/>
        </w:rPr>
        <w:t xml:space="preserve">, J., &amp; Maas, I. (2020). </w:t>
      </w:r>
      <w:r w:rsidR="00753F91" w:rsidRPr="00D63AEF">
        <w:rPr>
          <w:rFonts w:ascii="Garamond" w:hAnsi="Garamond"/>
          <w:sz w:val="22"/>
          <w:szCs w:val="22"/>
          <w:lang w:val="en-US"/>
        </w:rPr>
        <w:t xml:space="preserve">Sibling influence in field of study choices. Research in Social Stratification and Mobility, 68, 100525. </w:t>
      </w:r>
      <w:hyperlink r:id="rId21" w:history="1">
        <w:r w:rsidR="000031CD" w:rsidRPr="00D63AEF">
          <w:rPr>
            <w:rStyle w:val="Hyperlink"/>
            <w:rFonts w:ascii="Garamond" w:hAnsi="Garamond"/>
            <w:sz w:val="22"/>
            <w:szCs w:val="22"/>
            <w:lang w:val="en-US"/>
          </w:rPr>
          <w:t>https://doi.org/10.1016/j.rssm.2020.100525</w:t>
        </w:r>
      </w:hyperlink>
      <w:r w:rsidR="000031CD" w:rsidRPr="00D63AEF">
        <w:rPr>
          <w:rFonts w:ascii="Garamond" w:hAnsi="Garamond"/>
          <w:sz w:val="22"/>
          <w:szCs w:val="22"/>
          <w:lang w:val="en-US"/>
        </w:rPr>
        <w:t xml:space="preserve"> </w:t>
      </w:r>
    </w:p>
    <w:p w14:paraId="3DD36A10" w14:textId="60E9B299" w:rsidR="0024321F" w:rsidRPr="00D63AEF" w:rsidRDefault="0024321F" w:rsidP="0024321F">
      <w:pPr>
        <w:ind w:left="426" w:hanging="426"/>
        <w:jc w:val="both"/>
        <w:rPr>
          <w:rFonts w:ascii="Garamond" w:hAnsi="Garamond" w:cs="Calibri"/>
          <w:color w:val="000000"/>
          <w:sz w:val="22"/>
          <w:szCs w:val="22"/>
          <w:lang w:val="en-US"/>
        </w:rPr>
      </w:pPr>
      <w:r w:rsidRPr="00357610">
        <w:rPr>
          <w:rFonts w:ascii="Garamond" w:hAnsi="Garamond"/>
          <w:b/>
          <w:bCs/>
          <w:sz w:val="22"/>
          <w:szCs w:val="22"/>
        </w:rPr>
        <w:t>Van der Vleuten, M</w:t>
      </w:r>
      <w:r w:rsidRPr="0090032B">
        <w:rPr>
          <w:rFonts w:ascii="Garamond" w:hAnsi="Garamond"/>
          <w:sz w:val="22"/>
          <w:szCs w:val="22"/>
        </w:rPr>
        <w:t xml:space="preserve">., </w:t>
      </w:r>
      <w:proofErr w:type="spellStart"/>
      <w:r w:rsidRPr="0090032B">
        <w:rPr>
          <w:rFonts w:ascii="Garamond" w:hAnsi="Garamond" w:cs="Calibri"/>
          <w:color w:val="000000"/>
          <w:sz w:val="22"/>
          <w:szCs w:val="22"/>
        </w:rPr>
        <w:t>Steinmetz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S., &amp; van de Werfhorst (2019). </w:t>
      </w:r>
      <w:r w:rsidRPr="00D63AEF">
        <w:rPr>
          <w:rFonts w:ascii="Garamond" w:hAnsi="Garamond"/>
          <w:sz w:val="22"/>
          <w:szCs w:val="22"/>
          <w:lang w:val="en-US"/>
        </w:rPr>
        <w:t xml:space="preserve">Gender norms and STEM: the importance of friends for stopping leakage from the STEM pipeline. </w:t>
      </w:r>
      <w:r w:rsidRPr="00D63AEF">
        <w:rPr>
          <w:rFonts w:ascii="Garamond" w:hAnsi="Garamond" w:cs="Calibri"/>
          <w:i/>
          <w:color w:val="000000"/>
          <w:sz w:val="22"/>
          <w:szCs w:val="22"/>
          <w:lang w:val="en-US"/>
        </w:rPr>
        <w:t>Educational Research and Evaluation,</w:t>
      </w:r>
      <w:r w:rsidRPr="00D63AEF">
        <w:rPr>
          <w:rFonts w:ascii="Garamond" w:hAnsi="Garamond" w:cs="Calibri"/>
          <w:color w:val="000000"/>
          <w:sz w:val="22"/>
          <w:szCs w:val="22"/>
          <w:lang w:val="en-US"/>
        </w:rPr>
        <w:t xml:space="preserve"> </w:t>
      </w:r>
      <w:r w:rsidR="000D5FBA" w:rsidRPr="00D63AEF">
        <w:rPr>
          <w:rFonts w:ascii="Garamond" w:hAnsi="Garamond" w:cs="Calibri"/>
          <w:color w:val="000000"/>
          <w:sz w:val="22"/>
          <w:szCs w:val="22"/>
          <w:lang w:val="en-US"/>
        </w:rPr>
        <w:t>24(6-7</w:t>
      </w:r>
      <w:proofErr w:type="gramStart"/>
      <w:r w:rsidR="000D5FBA" w:rsidRPr="00D63AEF">
        <w:rPr>
          <w:rFonts w:ascii="Garamond" w:hAnsi="Garamond" w:cs="Calibri"/>
          <w:color w:val="000000"/>
          <w:sz w:val="22"/>
          <w:szCs w:val="22"/>
          <w:lang w:val="en-US"/>
        </w:rPr>
        <w:t xml:space="preserve">),  </w:t>
      </w:r>
      <w:r w:rsidR="009E7426" w:rsidRPr="00D63AEF">
        <w:rPr>
          <w:rFonts w:ascii="Garamond" w:hAnsi="Garamond" w:cs="Calibri"/>
          <w:color w:val="000000"/>
          <w:sz w:val="22"/>
          <w:szCs w:val="22"/>
          <w:lang w:val="en-US"/>
        </w:rPr>
        <w:t>417</w:t>
      </w:r>
      <w:proofErr w:type="gramEnd"/>
      <w:r w:rsidR="009E7426" w:rsidRPr="00D63AEF">
        <w:rPr>
          <w:rFonts w:ascii="Garamond" w:hAnsi="Garamond" w:cs="Calibri"/>
          <w:color w:val="000000"/>
          <w:sz w:val="22"/>
          <w:szCs w:val="22"/>
          <w:lang w:val="en-US"/>
        </w:rPr>
        <w:t xml:space="preserve">-436. </w:t>
      </w:r>
      <w:hyperlink r:id="rId22" w:history="1">
        <w:r w:rsidR="009E7426" w:rsidRPr="00D63AEF">
          <w:rPr>
            <w:rStyle w:val="Hyperlink"/>
            <w:rFonts w:ascii="Garamond" w:hAnsi="Garamond" w:cs="Calibri"/>
            <w:sz w:val="22"/>
            <w:szCs w:val="22"/>
            <w:lang w:val="en-US"/>
          </w:rPr>
          <w:t>https://doi.org/10.1080/13803611.2019.1589525</w:t>
        </w:r>
      </w:hyperlink>
    </w:p>
    <w:p w14:paraId="7E32E616" w14:textId="16BF5D36" w:rsidR="0024321F" w:rsidRPr="00580AAB" w:rsidRDefault="0024321F" w:rsidP="0024321F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357610">
        <w:rPr>
          <w:rFonts w:ascii="Garamond" w:hAnsi="Garamond"/>
          <w:b/>
          <w:bCs/>
          <w:sz w:val="22"/>
          <w:szCs w:val="22"/>
          <w:lang w:val="en-US"/>
        </w:rPr>
        <w:t>Van der Vleuten, M</w:t>
      </w:r>
      <w:r w:rsidRPr="00D63AEF">
        <w:rPr>
          <w:rFonts w:ascii="Garamond" w:hAnsi="Garamond"/>
          <w:sz w:val="22"/>
          <w:szCs w:val="22"/>
          <w:lang w:val="en-US"/>
        </w:rPr>
        <w:t xml:space="preserve">., Jaspers, E., Maas, I., Van der Lippe, T. (2018). Intergenerational transmission of gender segregation: How parents’ occupational field affects gender differences in field of study choices. </w:t>
      </w:r>
      <w:r w:rsidRPr="00580AAB">
        <w:rPr>
          <w:rFonts w:ascii="Garamond" w:hAnsi="Garamond"/>
          <w:i/>
          <w:sz w:val="22"/>
          <w:szCs w:val="22"/>
        </w:rPr>
        <w:t xml:space="preserve">British </w:t>
      </w:r>
      <w:proofErr w:type="spellStart"/>
      <w:r w:rsidRPr="00580AAB">
        <w:rPr>
          <w:rFonts w:ascii="Garamond" w:hAnsi="Garamond"/>
          <w:i/>
          <w:sz w:val="22"/>
          <w:szCs w:val="22"/>
        </w:rPr>
        <w:t>Educational</w:t>
      </w:r>
      <w:proofErr w:type="spellEnd"/>
      <w:r w:rsidRPr="00580AAB">
        <w:rPr>
          <w:rFonts w:ascii="Garamond" w:hAnsi="Garamond"/>
          <w:i/>
          <w:sz w:val="22"/>
          <w:szCs w:val="22"/>
        </w:rPr>
        <w:t xml:space="preserve"> Research Journal, 44</w:t>
      </w:r>
      <w:r w:rsidRPr="00580AAB">
        <w:rPr>
          <w:rFonts w:ascii="Garamond" w:hAnsi="Garamond"/>
          <w:sz w:val="22"/>
          <w:szCs w:val="22"/>
        </w:rPr>
        <w:t xml:space="preserve">(2), 294–318. </w:t>
      </w:r>
      <w:hyperlink r:id="rId23" w:history="1">
        <w:r w:rsidRPr="00580AAB">
          <w:rPr>
            <w:rStyle w:val="Hyperlink"/>
            <w:rFonts w:ascii="Garamond" w:hAnsi="Garamond"/>
            <w:sz w:val="22"/>
            <w:szCs w:val="22"/>
          </w:rPr>
          <w:t>https://doi.org/10.1002/berj.3329</w:t>
        </w:r>
      </w:hyperlink>
    </w:p>
    <w:p w14:paraId="6800FDA3" w14:textId="0E3E6813" w:rsidR="004F3AA4" w:rsidRPr="0090032B" w:rsidRDefault="005C7441" w:rsidP="004F3AA4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357610">
        <w:rPr>
          <w:rFonts w:ascii="Garamond" w:hAnsi="Garamond"/>
          <w:b/>
          <w:bCs/>
          <w:sz w:val="22"/>
          <w:szCs w:val="22"/>
        </w:rPr>
        <w:t>Van der Vleuten, M.,</w:t>
      </w:r>
      <w:r w:rsidRPr="0090032B">
        <w:rPr>
          <w:rFonts w:ascii="Garamond" w:hAnsi="Garamond"/>
          <w:sz w:val="22"/>
          <w:szCs w:val="22"/>
        </w:rPr>
        <w:t xml:space="preserve"> Jaspers, E., Maas, I., Van der </w:t>
      </w:r>
      <w:proofErr w:type="spellStart"/>
      <w:r w:rsidRPr="0090032B">
        <w:rPr>
          <w:rFonts w:ascii="Garamond" w:hAnsi="Garamond"/>
          <w:sz w:val="22"/>
          <w:szCs w:val="22"/>
        </w:rPr>
        <w:t>Lippe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T. (2016). </w:t>
      </w:r>
      <w:r w:rsidRPr="00D63AEF">
        <w:rPr>
          <w:rFonts w:ascii="Garamond" w:hAnsi="Garamond"/>
          <w:sz w:val="22"/>
          <w:szCs w:val="22"/>
          <w:lang w:val="en-US"/>
        </w:rPr>
        <w:t xml:space="preserve">Boys’ and girls’ educational choices in secondary education. The role of gender ideology. </w:t>
      </w:r>
      <w:proofErr w:type="spellStart"/>
      <w:r w:rsidRPr="0090032B">
        <w:rPr>
          <w:rFonts w:ascii="Garamond" w:hAnsi="Garamond"/>
          <w:i/>
          <w:sz w:val="22"/>
          <w:szCs w:val="22"/>
        </w:rPr>
        <w:t>Educational</w:t>
      </w:r>
      <w:proofErr w:type="spellEnd"/>
      <w:r w:rsidRPr="0090032B">
        <w:rPr>
          <w:rFonts w:ascii="Garamond" w:hAnsi="Garamond"/>
          <w:i/>
          <w:sz w:val="22"/>
          <w:szCs w:val="22"/>
        </w:rPr>
        <w:t xml:space="preserve"> studies, 42</w:t>
      </w:r>
      <w:r w:rsidRPr="0090032B">
        <w:rPr>
          <w:rFonts w:ascii="Garamond" w:hAnsi="Garamond"/>
          <w:sz w:val="22"/>
          <w:szCs w:val="22"/>
        </w:rPr>
        <w:t xml:space="preserve">(2), 181-200. </w:t>
      </w:r>
      <w:hyperlink r:id="rId24" w:history="1">
        <w:r w:rsidR="004F3AA4" w:rsidRPr="0090032B">
          <w:rPr>
            <w:rStyle w:val="Hyperlink"/>
            <w:rFonts w:ascii="Garamond" w:hAnsi="Garamond"/>
            <w:sz w:val="22"/>
            <w:szCs w:val="22"/>
          </w:rPr>
          <w:t>https://doi.org/10.1080/03055698.2016.1160821</w:t>
        </w:r>
      </w:hyperlink>
    </w:p>
    <w:p w14:paraId="61721D27" w14:textId="119DE347" w:rsidR="005C7441" w:rsidRPr="00D63AEF" w:rsidRDefault="005C7441" w:rsidP="004F3AA4">
      <w:pPr>
        <w:ind w:left="426" w:hanging="426"/>
        <w:jc w:val="both"/>
        <w:rPr>
          <w:rFonts w:ascii="Garamond" w:hAnsi="Garamond"/>
          <w:sz w:val="22"/>
          <w:szCs w:val="22"/>
          <w:lang w:val="en-US"/>
        </w:rPr>
      </w:pPr>
      <w:r w:rsidRPr="00357610">
        <w:rPr>
          <w:rFonts w:ascii="Garamond" w:hAnsi="Garamond"/>
          <w:b/>
          <w:bCs/>
          <w:sz w:val="22"/>
          <w:szCs w:val="22"/>
        </w:rPr>
        <w:t>Van der Vleuten, M</w:t>
      </w:r>
      <w:r w:rsidRPr="0090032B">
        <w:rPr>
          <w:rFonts w:ascii="Garamond" w:hAnsi="Garamond"/>
          <w:sz w:val="22"/>
          <w:szCs w:val="22"/>
        </w:rPr>
        <w:t xml:space="preserve">., </w:t>
      </w:r>
      <w:proofErr w:type="spellStart"/>
      <w:r w:rsidRPr="0090032B">
        <w:rPr>
          <w:rFonts w:ascii="Garamond" w:hAnsi="Garamond"/>
          <w:sz w:val="22"/>
          <w:szCs w:val="22"/>
        </w:rPr>
        <w:t>Meeuwesen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L., </w:t>
      </w:r>
      <w:proofErr w:type="spellStart"/>
      <w:r w:rsidRPr="0090032B">
        <w:rPr>
          <w:rFonts w:ascii="Garamond" w:hAnsi="Garamond"/>
          <w:sz w:val="22"/>
          <w:szCs w:val="22"/>
        </w:rPr>
        <w:t>and</w:t>
      </w:r>
      <w:proofErr w:type="spellEnd"/>
      <w:r w:rsidRPr="0090032B">
        <w:rPr>
          <w:rFonts w:ascii="Garamond" w:hAnsi="Garamond"/>
          <w:sz w:val="22"/>
          <w:szCs w:val="22"/>
        </w:rPr>
        <w:t xml:space="preserve"> Visser, A. (2012). </w:t>
      </w:r>
      <w:r w:rsidRPr="00D63AEF">
        <w:rPr>
          <w:rFonts w:ascii="Garamond" w:hAnsi="Garamond"/>
          <w:sz w:val="22"/>
          <w:szCs w:val="22"/>
          <w:lang w:val="en-US"/>
        </w:rPr>
        <w:t>The contribution of intimate live music performances to the quality of life</w:t>
      </w:r>
      <w:r w:rsidRPr="00D63AEF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 xml:space="preserve">for people with dementia. </w:t>
      </w:r>
      <w:r w:rsidRPr="00D63AEF">
        <w:rPr>
          <w:rFonts w:ascii="Garamond" w:hAnsi="Garamond"/>
          <w:i/>
          <w:sz w:val="22"/>
          <w:szCs w:val="22"/>
          <w:lang w:val="en-US"/>
        </w:rPr>
        <w:t>Patient Education and Counseling, 89</w:t>
      </w:r>
      <w:r w:rsidRPr="00D63AEF">
        <w:rPr>
          <w:rFonts w:ascii="Garamond" w:hAnsi="Garamond"/>
          <w:sz w:val="22"/>
          <w:szCs w:val="22"/>
          <w:lang w:val="en-US"/>
        </w:rPr>
        <w:t xml:space="preserve">, 484–488. </w:t>
      </w:r>
      <w:hyperlink r:id="rId25" w:tgtFrame="_blank" w:tooltip="Persistent link using digital object identifier" w:history="1">
        <w:r w:rsidR="004F3AA4" w:rsidRPr="00D63AEF">
          <w:rPr>
            <w:rStyle w:val="Hyperlink"/>
            <w:rFonts w:ascii="Garamond" w:hAnsi="Garamond"/>
            <w:sz w:val="22"/>
            <w:szCs w:val="22"/>
            <w:lang w:val="en-US"/>
          </w:rPr>
          <w:t>https://doi.org/10.1016/j.pec.2012.05.012</w:t>
        </w:r>
      </w:hyperlink>
    </w:p>
    <w:p w14:paraId="5E1485D7" w14:textId="77777777" w:rsidR="005C7441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464DBB93" w14:textId="16180DAC" w:rsidR="00484E6A" w:rsidRPr="00DF3AC7" w:rsidRDefault="00484E6A" w:rsidP="0024321F">
      <w:pPr>
        <w:jc w:val="both"/>
        <w:outlineLvl w:val="0"/>
        <w:rPr>
          <w:rFonts w:ascii="Garamond" w:hAnsi="Garamond"/>
          <w:bCs/>
          <w:i/>
          <w:iCs/>
          <w:sz w:val="22"/>
          <w:szCs w:val="22"/>
          <w:lang w:val="en-US"/>
        </w:rPr>
      </w:pPr>
      <w:r w:rsidRPr="00DF3AC7">
        <w:rPr>
          <w:rFonts w:ascii="Garamond" w:hAnsi="Garamond"/>
          <w:bCs/>
          <w:i/>
          <w:iCs/>
          <w:sz w:val="22"/>
          <w:szCs w:val="22"/>
          <w:lang w:val="en-US"/>
        </w:rPr>
        <w:t>Book chapters</w:t>
      </w:r>
    </w:p>
    <w:p w14:paraId="7A60AD33" w14:textId="4E02C8CB" w:rsidR="001D6CA6" w:rsidRPr="00D63AEF" w:rsidRDefault="00484E6A" w:rsidP="001D6CA6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Evertsson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, M.,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Magnusson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, C &amp; </w:t>
      </w:r>
      <w:r w:rsidRPr="00ED74BE">
        <w:rPr>
          <w:rFonts w:ascii="Garamond" w:hAnsi="Garamond" w:cs="Tahoma"/>
          <w:b/>
          <w:iCs/>
          <w:sz w:val="22"/>
          <w:szCs w:val="22"/>
        </w:rPr>
        <w:t>Van der Vleuten, M</w:t>
      </w:r>
      <w:r w:rsidRPr="0090032B">
        <w:rPr>
          <w:rFonts w:ascii="Garamond" w:hAnsi="Garamond" w:cs="Tahoma"/>
          <w:bCs/>
          <w:iCs/>
          <w:sz w:val="22"/>
          <w:szCs w:val="22"/>
        </w:rPr>
        <w:t>. (202</w:t>
      </w:r>
      <w:r w:rsidR="00D63AEF" w:rsidRPr="0090032B">
        <w:rPr>
          <w:rFonts w:ascii="Garamond" w:hAnsi="Garamond" w:cs="Tahoma"/>
          <w:bCs/>
          <w:iCs/>
          <w:sz w:val="22"/>
          <w:szCs w:val="22"/>
        </w:rPr>
        <w:t>3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). </w:t>
      </w:r>
      <w:r w:rsidR="001D6CA6">
        <w:rPr>
          <w:rFonts w:ascii="Garamond" w:hAnsi="Garamond" w:cs="Tahoma"/>
          <w:bCs/>
          <w:iCs/>
          <w:sz w:val="22"/>
          <w:szCs w:val="22"/>
          <w:lang w:val="en-US"/>
        </w:rPr>
        <w:t>“</w:t>
      </w:r>
      <w:r w:rsidR="001D6CA6" w:rsidRPr="001D6CA6">
        <w:rPr>
          <w:rFonts w:ascii="Garamond" w:hAnsi="Garamond" w:cs="Tahoma"/>
          <w:bCs/>
          <w:iCs/>
          <w:sz w:val="22"/>
          <w:szCs w:val="22"/>
          <w:lang w:val="en-US"/>
        </w:rPr>
        <w:t>Social Stratification by Gender and Parenthood: The Importance of Family Formation, Gender Roles, and Ideals</w:t>
      </w:r>
      <w:r w:rsidR="001D6CA6">
        <w:rPr>
          <w:rFonts w:ascii="Garamond" w:hAnsi="Garamond" w:cs="Tahoma"/>
          <w:bCs/>
          <w:iCs/>
          <w:sz w:val="22"/>
          <w:szCs w:val="22"/>
          <w:lang w:val="en-US"/>
        </w:rPr>
        <w:t>”</w:t>
      </w:r>
      <w:r w:rsidR="001D6CA6" w:rsidRPr="001D6CA6">
        <w:rPr>
          <w:rFonts w:ascii="Garamond" w:hAnsi="Garamond" w:cs="Tahoma"/>
          <w:bCs/>
          <w:iCs/>
          <w:sz w:val="22"/>
          <w:szCs w:val="22"/>
          <w:lang w:val="en-US"/>
        </w:rPr>
        <w:t xml:space="preserve">, in Markus Gangl, and others (eds), The Oxford Handbook of Social Stratification (online </w:t>
      </w:r>
      <w:proofErr w:type="spellStart"/>
      <w:r w:rsidR="001D6CA6" w:rsidRPr="001D6CA6">
        <w:rPr>
          <w:rFonts w:ascii="Garamond" w:hAnsi="Garamond" w:cs="Tahoma"/>
          <w:bCs/>
          <w:iCs/>
          <w:sz w:val="22"/>
          <w:szCs w:val="22"/>
          <w:lang w:val="en-US"/>
        </w:rPr>
        <w:t>edn</w:t>
      </w:r>
      <w:proofErr w:type="spellEnd"/>
      <w:r w:rsidR="001D6CA6" w:rsidRPr="001D6CA6">
        <w:rPr>
          <w:rFonts w:ascii="Garamond" w:hAnsi="Garamond" w:cs="Tahoma"/>
          <w:bCs/>
          <w:iCs/>
          <w:sz w:val="22"/>
          <w:szCs w:val="22"/>
          <w:lang w:val="en-US"/>
        </w:rPr>
        <w:t xml:space="preserve">, Oxford Academic, 20 Apr. 2023), </w:t>
      </w:r>
      <w:hyperlink r:id="rId26" w:history="1">
        <w:r w:rsidR="001D6CA6" w:rsidRPr="009121E4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https://doi.org/10.1093/oxfordhb/9780197539484.013.35</w:t>
        </w:r>
      </w:hyperlink>
      <w:r w:rsidR="001D6CA6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</w:p>
    <w:p w14:paraId="418BF1AF" w14:textId="6CC544EC" w:rsidR="00484E6A" w:rsidRPr="00D63AEF" w:rsidRDefault="00484E6A" w:rsidP="0024321F">
      <w:pPr>
        <w:jc w:val="both"/>
        <w:outlineLvl w:val="0"/>
        <w:rPr>
          <w:rFonts w:ascii="Garamond" w:hAnsi="Garamond"/>
          <w:b/>
          <w:sz w:val="22"/>
          <w:szCs w:val="22"/>
          <w:lang w:val="en-US"/>
        </w:rPr>
      </w:pPr>
    </w:p>
    <w:p w14:paraId="614147AB" w14:textId="77777777" w:rsidR="000B6623" w:rsidRPr="000B6623" w:rsidRDefault="000B6623" w:rsidP="000B6623">
      <w:pPr>
        <w:jc w:val="both"/>
        <w:rPr>
          <w:rFonts w:ascii="Garamond" w:hAnsi="Garamond" w:cs="Tahoma"/>
          <w:i/>
          <w:sz w:val="22"/>
          <w:szCs w:val="22"/>
        </w:rPr>
      </w:pPr>
      <w:proofErr w:type="spellStart"/>
      <w:r w:rsidRPr="000B6623">
        <w:rPr>
          <w:rFonts w:ascii="Garamond" w:hAnsi="Garamond" w:cs="Tahoma"/>
          <w:i/>
          <w:sz w:val="22"/>
          <w:szCs w:val="22"/>
        </w:rPr>
        <w:t>Doctoral</w:t>
      </w:r>
      <w:proofErr w:type="spellEnd"/>
      <w:r w:rsidRPr="000B6623">
        <w:rPr>
          <w:rFonts w:ascii="Garamond" w:hAnsi="Garamond" w:cs="Tahoma"/>
          <w:i/>
          <w:sz w:val="22"/>
          <w:szCs w:val="22"/>
        </w:rPr>
        <w:t xml:space="preserve"> Thesis</w:t>
      </w:r>
    </w:p>
    <w:p w14:paraId="20674483" w14:textId="77777777" w:rsidR="000B6623" w:rsidRPr="00DF3AC7" w:rsidRDefault="000B6623" w:rsidP="000B6623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0B6623">
        <w:rPr>
          <w:rFonts w:ascii="Garamond" w:hAnsi="Garamond"/>
          <w:b/>
          <w:bCs/>
          <w:sz w:val="22"/>
          <w:szCs w:val="22"/>
        </w:rPr>
        <w:t>Van der Vleuten, M</w:t>
      </w:r>
      <w:r w:rsidRPr="000B6623">
        <w:rPr>
          <w:rFonts w:ascii="Garamond" w:hAnsi="Garamond"/>
          <w:sz w:val="22"/>
          <w:szCs w:val="22"/>
        </w:rPr>
        <w:t>. (2018). </w:t>
      </w:r>
      <w:r w:rsidRPr="00D63AEF">
        <w:rPr>
          <w:rFonts w:ascii="Garamond" w:hAnsi="Garamond"/>
          <w:i/>
          <w:iCs/>
          <w:sz w:val="22"/>
          <w:szCs w:val="22"/>
          <w:lang w:val="en-US"/>
        </w:rPr>
        <w:t>Gendered Choices: Fields of study of adolescents in the Netherlands</w:t>
      </w:r>
      <w:r w:rsidRPr="00D63AEF">
        <w:rPr>
          <w:rFonts w:ascii="Garamond" w:hAnsi="Garamond"/>
          <w:sz w:val="22"/>
          <w:szCs w:val="22"/>
          <w:lang w:val="en-US"/>
        </w:rPr>
        <w:t xml:space="preserve"> (Doctoral dissertation, Utrecht University). </w:t>
      </w:r>
      <w:hyperlink r:id="rId27" w:tgtFrame="_blank" w:history="1">
        <w:r w:rsidRPr="00DF3AC7">
          <w:rPr>
            <w:rStyle w:val="Hyperlink"/>
            <w:rFonts w:ascii="Garamond" w:hAnsi="Garamond"/>
            <w:sz w:val="22"/>
            <w:szCs w:val="22"/>
          </w:rPr>
          <w:t>https://dspace.library.uu.nl/handle/1874/359560</w:t>
        </w:r>
      </w:hyperlink>
    </w:p>
    <w:p w14:paraId="5C31100A" w14:textId="77777777" w:rsidR="000B6623" w:rsidRDefault="000B6623" w:rsidP="0024321F">
      <w:pPr>
        <w:jc w:val="both"/>
        <w:outlineLvl w:val="0"/>
        <w:rPr>
          <w:rFonts w:ascii="Garamond" w:hAnsi="Garamond"/>
          <w:bCs/>
          <w:i/>
          <w:iCs/>
          <w:sz w:val="22"/>
          <w:szCs w:val="22"/>
        </w:rPr>
      </w:pPr>
    </w:p>
    <w:p w14:paraId="66F20D2B" w14:textId="1A26C3C5" w:rsidR="00E90D81" w:rsidRPr="008951DA" w:rsidRDefault="00E90D81" w:rsidP="0024321F">
      <w:pPr>
        <w:jc w:val="both"/>
        <w:outlineLvl w:val="0"/>
        <w:rPr>
          <w:rFonts w:ascii="Garamond" w:hAnsi="Garamond"/>
          <w:bCs/>
          <w:i/>
          <w:iCs/>
          <w:sz w:val="22"/>
          <w:szCs w:val="22"/>
        </w:rPr>
      </w:pPr>
      <w:proofErr w:type="spellStart"/>
      <w:r w:rsidRPr="008951DA">
        <w:rPr>
          <w:rFonts w:ascii="Garamond" w:hAnsi="Garamond"/>
          <w:bCs/>
          <w:i/>
          <w:iCs/>
          <w:sz w:val="22"/>
          <w:szCs w:val="22"/>
        </w:rPr>
        <w:t>Working</w:t>
      </w:r>
      <w:proofErr w:type="spellEnd"/>
      <w:r w:rsidRPr="008951DA">
        <w:rPr>
          <w:rFonts w:ascii="Garamond" w:hAnsi="Garamond"/>
          <w:bCs/>
          <w:i/>
          <w:iCs/>
          <w:sz w:val="22"/>
          <w:szCs w:val="22"/>
        </w:rPr>
        <w:t xml:space="preserve"> papers </w:t>
      </w:r>
    </w:p>
    <w:p w14:paraId="53A07CDA" w14:textId="6C462CF3" w:rsidR="00E90D81" w:rsidRPr="00D63AEF" w:rsidRDefault="00E90D81" w:rsidP="00E72BD6">
      <w:pPr>
        <w:ind w:left="426" w:hanging="426"/>
        <w:jc w:val="both"/>
        <w:outlineLvl w:val="0"/>
        <w:rPr>
          <w:rFonts w:ascii="Garamond" w:hAnsi="Garamond"/>
          <w:sz w:val="22"/>
          <w:szCs w:val="22"/>
          <w:lang w:val="en-US"/>
        </w:rPr>
      </w:pPr>
      <w:proofErr w:type="spellStart"/>
      <w:r w:rsidRPr="0090032B">
        <w:rPr>
          <w:rFonts w:ascii="Garamond" w:hAnsi="Garamond"/>
          <w:sz w:val="22"/>
          <w:szCs w:val="22"/>
        </w:rPr>
        <w:t>Moberg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Y &amp; </w:t>
      </w:r>
      <w:r w:rsidRPr="00ED74BE">
        <w:rPr>
          <w:rFonts w:ascii="Garamond" w:hAnsi="Garamond"/>
          <w:b/>
          <w:bCs/>
          <w:sz w:val="22"/>
          <w:szCs w:val="22"/>
        </w:rPr>
        <w:t>Van der Vleuten, M</w:t>
      </w:r>
      <w:r w:rsidR="00E72BD6" w:rsidRPr="0090032B">
        <w:rPr>
          <w:rFonts w:ascii="Garamond" w:hAnsi="Garamond"/>
          <w:sz w:val="22"/>
          <w:szCs w:val="22"/>
        </w:rPr>
        <w:t>.</w:t>
      </w:r>
      <w:r w:rsidRPr="0090032B">
        <w:rPr>
          <w:rFonts w:ascii="Garamond" w:hAnsi="Garamond"/>
          <w:sz w:val="22"/>
          <w:szCs w:val="22"/>
        </w:rPr>
        <w:t xml:space="preserve"> (2022). </w:t>
      </w:r>
      <w:r w:rsidRPr="00D63AEF">
        <w:rPr>
          <w:rFonts w:ascii="Garamond" w:hAnsi="Garamond"/>
          <w:i/>
          <w:sz w:val="22"/>
          <w:szCs w:val="22"/>
          <w:lang w:val="en-US"/>
        </w:rPr>
        <w:t>Mothers’ birth giving status and the division of parental leave. A comparison of adoptive and biological parents</w:t>
      </w:r>
      <w:r w:rsidRPr="00D63AEF">
        <w:rPr>
          <w:rFonts w:ascii="Garamond" w:hAnsi="Garamond"/>
          <w:sz w:val="22"/>
          <w:szCs w:val="22"/>
          <w:lang w:val="en-US"/>
        </w:rPr>
        <w:t xml:space="preserve">, Working Paper Series 2022:18, IFAU - Institute for Evaluation of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Labour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 Market and Education Policy.</w:t>
      </w:r>
    </w:p>
    <w:p w14:paraId="689D2D01" w14:textId="77777777" w:rsidR="00E90D81" w:rsidRPr="00D63AEF" w:rsidRDefault="00E90D81" w:rsidP="0024321F">
      <w:pPr>
        <w:jc w:val="both"/>
        <w:outlineLvl w:val="0"/>
        <w:rPr>
          <w:rFonts w:ascii="Garamond" w:hAnsi="Garamond"/>
          <w:b/>
          <w:sz w:val="22"/>
          <w:szCs w:val="22"/>
          <w:lang w:val="en-US"/>
        </w:rPr>
      </w:pPr>
    </w:p>
    <w:p w14:paraId="657D988B" w14:textId="33ADEAD9" w:rsidR="00454F29" w:rsidRPr="008951DA" w:rsidRDefault="00A13635" w:rsidP="00E72BD6">
      <w:pPr>
        <w:jc w:val="both"/>
        <w:outlineLvl w:val="0"/>
        <w:rPr>
          <w:rFonts w:ascii="Garamond" w:hAnsi="Garamond"/>
          <w:bCs/>
          <w:i/>
          <w:iCs/>
          <w:sz w:val="22"/>
          <w:szCs w:val="22"/>
          <w:lang w:val="en-US"/>
        </w:rPr>
      </w:pPr>
      <w:r w:rsidRPr="008951DA">
        <w:rPr>
          <w:rFonts w:ascii="Garamond" w:hAnsi="Garamond"/>
          <w:bCs/>
          <w:i/>
          <w:iCs/>
          <w:sz w:val="22"/>
          <w:szCs w:val="22"/>
          <w:lang w:val="en-US"/>
        </w:rPr>
        <w:t>Under review</w:t>
      </w:r>
      <w:r w:rsidR="008951DA">
        <w:rPr>
          <w:rFonts w:ascii="Garamond" w:hAnsi="Garamond"/>
          <w:bCs/>
          <w:i/>
          <w:iCs/>
          <w:sz w:val="22"/>
          <w:szCs w:val="22"/>
          <w:lang w:val="en-US"/>
        </w:rPr>
        <w:t>/</w:t>
      </w:r>
      <w:r w:rsidR="00E90D81" w:rsidRPr="008951DA">
        <w:rPr>
          <w:rFonts w:ascii="Garamond" w:hAnsi="Garamond"/>
          <w:bCs/>
          <w:i/>
          <w:iCs/>
          <w:sz w:val="22"/>
          <w:szCs w:val="22"/>
          <w:lang w:val="en-US"/>
        </w:rPr>
        <w:t>in progress</w:t>
      </w:r>
      <w:r w:rsidR="005C7441" w:rsidRPr="008951DA">
        <w:rPr>
          <w:rFonts w:ascii="Garamond" w:hAnsi="Garamond"/>
          <w:bCs/>
          <w:i/>
          <w:iCs/>
          <w:sz w:val="22"/>
          <w:szCs w:val="22"/>
          <w:lang w:val="en-US"/>
        </w:rPr>
        <w:t>:</w:t>
      </w:r>
    </w:p>
    <w:p w14:paraId="0FD6E439" w14:textId="29360300" w:rsidR="00357610" w:rsidRDefault="00357610" w:rsidP="00357610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F3AC7">
        <w:rPr>
          <w:rFonts w:ascii="Garamond" w:hAnsi="Garamond" w:cs="Tahoma"/>
          <w:b/>
          <w:iCs/>
          <w:sz w:val="22"/>
          <w:szCs w:val="22"/>
          <w:lang w:val="en-US"/>
        </w:rPr>
        <w:t>Van der Vleuten, M</w:t>
      </w:r>
      <w:r w:rsidRPr="00DF3AC7">
        <w:rPr>
          <w:rFonts w:ascii="Garamond" w:hAnsi="Garamond" w:cs="Tahoma"/>
          <w:bCs/>
          <w:iCs/>
          <w:sz w:val="22"/>
          <w:szCs w:val="22"/>
          <w:lang w:val="en-US"/>
        </w:rPr>
        <w:t>. &amp; Moberg, Y (</w:t>
      </w:r>
      <w:r w:rsidR="00580AAB" w:rsidRPr="00DF3AC7">
        <w:rPr>
          <w:rFonts w:ascii="Garamond" w:hAnsi="Garamond"/>
          <w:i/>
          <w:iCs/>
          <w:sz w:val="22"/>
          <w:szCs w:val="22"/>
          <w:lang w:val="en-US"/>
        </w:rPr>
        <w:t>Minor revise</w:t>
      </w:r>
      <w:r w:rsidRPr="00DF3AC7">
        <w:rPr>
          <w:rFonts w:ascii="Garamond" w:hAnsi="Garamond" w:cs="Tahoma"/>
          <w:bCs/>
          <w:iCs/>
          <w:sz w:val="22"/>
          <w:szCs w:val="22"/>
          <w:lang w:val="en-US"/>
        </w:rPr>
        <w:t xml:space="preserve">).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Cash-for-care and the Cost of Parenthood. Evidence from Adoptive and Same-Sex Couples. </w:t>
      </w:r>
      <w:r w:rsidRPr="00357610">
        <w:rPr>
          <w:rFonts w:ascii="Garamond" w:hAnsi="Garamond" w:cs="Tahoma"/>
          <w:bCs/>
          <w:i/>
          <w:sz w:val="22"/>
          <w:szCs w:val="22"/>
          <w:lang w:val="en-US"/>
        </w:rPr>
        <w:t>Journal of Marriage and Family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</w:p>
    <w:p w14:paraId="47F9181A" w14:textId="4C4518DA" w:rsidR="001F737B" w:rsidRPr="001F737B" w:rsidRDefault="001F737B" w:rsidP="00357610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1F737B">
        <w:rPr>
          <w:rFonts w:ascii="Garamond" w:hAnsi="Garamond" w:cs="Tahoma"/>
          <w:b/>
          <w:iCs/>
          <w:sz w:val="22"/>
          <w:szCs w:val="22"/>
        </w:rPr>
        <w:t>Van der Vleuten, M</w:t>
      </w:r>
      <w:r w:rsidRPr="001F737B">
        <w:rPr>
          <w:rFonts w:ascii="Garamond" w:hAnsi="Garamond" w:cs="Tahoma"/>
          <w:bCs/>
          <w:iCs/>
          <w:sz w:val="22"/>
          <w:szCs w:val="22"/>
        </w:rPr>
        <w:t xml:space="preserve">. &amp; </w:t>
      </w:r>
      <w:proofErr w:type="spellStart"/>
      <w:r w:rsidRPr="001F737B">
        <w:rPr>
          <w:rFonts w:ascii="Garamond" w:hAnsi="Garamond" w:cs="Tahoma"/>
          <w:bCs/>
          <w:iCs/>
          <w:sz w:val="22"/>
          <w:szCs w:val="22"/>
        </w:rPr>
        <w:t>Fang</w:t>
      </w:r>
      <w:proofErr w:type="spellEnd"/>
      <w:r w:rsidRPr="001F737B">
        <w:rPr>
          <w:rFonts w:ascii="Garamond" w:hAnsi="Garamond" w:cs="Tahoma"/>
          <w:bCs/>
          <w:iCs/>
          <w:sz w:val="22"/>
          <w:szCs w:val="22"/>
        </w:rPr>
        <w:t xml:space="preserve">, C. (2025).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F</w:t>
      </w:r>
      <w:r w:rsidRPr="001F737B">
        <w:rPr>
          <w:rFonts w:ascii="Garamond" w:hAnsi="Garamond" w:cs="Tahoma"/>
          <w:bCs/>
          <w:iCs/>
          <w:sz w:val="22"/>
          <w:szCs w:val="22"/>
          <w:lang w:val="en-US"/>
        </w:rPr>
        <w:t xml:space="preserve">amily structure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and</w:t>
      </w:r>
      <w:r w:rsidRPr="001F737B">
        <w:rPr>
          <w:rFonts w:ascii="Garamond" w:hAnsi="Garamond" w:cs="Tahoma"/>
          <w:bCs/>
          <w:iCs/>
          <w:sz w:val="22"/>
          <w:szCs w:val="22"/>
          <w:lang w:val="en-US"/>
        </w:rPr>
        <w:t xml:space="preserve"> same-sex couples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’</w:t>
      </w:r>
      <w:r w:rsidRPr="001F737B">
        <w:rPr>
          <w:rFonts w:ascii="Garamond" w:hAnsi="Garamond" w:cs="Tahoma"/>
          <w:bCs/>
          <w:iCs/>
          <w:sz w:val="22"/>
          <w:szCs w:val="22"/>
          <w:lang w:val="en-US"/>
        </w:rPr>
        <w:t xml:space="preserve"> divorce risks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.</w:t>
      </w:r>
    </w:p>
    <w:p w14:paraId="2F852B36" w14:textId="2B2986D7" w:rsidR="00357610" w:rsidRPr="00357610" w:rsidRDefault="00357610" w:rsidP="00357610">
      <w:pPr>
        <w:ind w:left="851" w:hanging="851"/>
        <w:jc w:val="both"/>
        <w:outlineLvl w:val="0"/>
        <w:rPr>
          <w:rFonts w:ascii="Garamond" w:hAnsi="Garamond"/>
          <w:sz w:val="22"/>
          <w:szCs w:val="22"/>
          <w:lang w:val="en-US"/>
        </w:rPr>
      </w:pPr>
      <w:proofErr w:type="spellStart"/>
      <w:r>
        <w:rPr>
          <w:rFonts w:ascii="Garamond" w:hAnsi="Garamond"/>
          <w:sz w:val="22"/>
          <w:szCs w:val="22"/>
        </w:rPr>
        <w:t>Machado</w:t>
      </w:r>
      <w:proofErr w:type="spellEnd"/>
      <w:r>
        <w:rPr>
          <w:rFonts w:ascii="Garamond" w:hAnsi="Garamond"/>
          <w:sz w:val="22"/>
          <w:szCs w:val="22"/>
        </w:rPr>
        <w:t xml:space="preserve">, W., Jaspers, E., </w:t>
      </w:r>
      <w:proofErr w:type="spellStart"/>
      <w:r w:rsidRPr="0090032B">
        <w:rPr>
          <w:rFonts w:ascii="Garamond" w:hAnsi="Garamond"/>
          <w:sz w:val="22"/>
          <w:szCs w:val="22"/>
        </w:rPr>
        <w:t>Evertsson</w:t>
      </w:r>
      <w:proofErr w:type="spellEnd"/>
      <w:r w:rsidRPr="0090032B">
        <w:rPr>
          <w:rFonts w:ascii="Garamond" w:hAnsi="Garamond"/>
          <w:sz w:val="22"/>
          <w:szCs w:val="22"/>
        </w:rPr>
        <w:t>, M.</w:t>
      </w:r>
      <w:r>
        <w:rPr>
          <w:rFonts w:ascii="Garamond" w:hAnsi="Garamond"/>
          <w:sz w:val="22"/>
          <w:szCs w:val="22"/>
        </w:rPr>
        <w:t xml:space="preserve">, </w:t>
      </w:r>
      <w:r w:rsidRPr="00357610">
        <w:rPr>
          <w:rFonts w:ascii="Garamond" w:hAnsi="Garamond"/>
          <w:b/>
          <w:bCs/>
          <w:sz w:val="22"/>
          <w:szCs w:val="22"/>
        </w:rPr>
        <w:t>Van der Vleuten, M</w:t>
      </w:r>
      <w:r>
        <w:rPr>
          <w:rFonts w:ascii="Garamond" w:hAnsi="Garamond"/>
          <w:sz w:val="22"/>
          <w:szCs w:val="22"/>
        </w:rPr>
        <w:t>.</w:t>
      </w:r>
      <w:r w:rsidRPr="0090032B">
        <w:rPr>
          <w:rFonts w:ascii="Garamond" w:hAnsi="Garamond"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>2025</w:t>
      </w:r>
      <w:r w:rsidRPr="0090032B">
        <w:rPr>
          <w:rFonts w:ascii="Garamond" w:hAnsi="Garamond"/>
          <w:sz w:val="22"/>
          <w:szCs w:val="22"/>
        </w:rPr>
        <w:t xml:space="preserve">). </w:t>
      </w:r>
      <w:r w:rsidRPr="00357610">
        <w:rPr>
          <w:rFonts w:ascii="Garamond" w:hAnsi="Garamond"/>
          <w:sz w:val="22"/>
          <w:szCs w:val="22"/>
          <w:lang w:val="en-US"/>
        </w:rPr>
        <w:t>Transition to parenthood and earnings trajectories of male same-sex couples</w:t>
      </w:r>
    </w:p>
    <w:p w14:paraId="749300B6" w14:textId="77777777" w:rsidR="00DF3AC7" w:rsidRDefault="001E758F" w:rsidP="00357610">
      <w:pPr>
        <w:ind w:left="426" w:hanging="426"/>
        <w:jc w:val="both"/>
        <w:outlineLvl w:val="0"/>
        <w:rPr>
          <w:rFonts w:ascii="Garamond" w:hAnsi="Garamond" w:cs="Tahoma"/>
          <w:b/>
          <w:iCs/>
          <w:sz w:val="22"/>
          <w:szCs w:val="22"/>
          <w:lang w:val="en-US"/>
        </w:rPr>
      </w:pPr>
      <w:r w:rsidRPr="00357610">
        <w:rPr>
          <w:rFonts w:ascii="Garamond" w:hAnsi="Garamond"/>
          <w:b/>
          <w:bCs/>
          <w:sz w:val="22"/>
          <w:szCs w:val="22"/>
        </w:rPr>
        <w:t>Van der Vleuten, M</w:t>
      </w:r>
      <w:r w:rsidRPr="0090032B">
        <w:rPr>
          <w:rFonts w:ascii="Garamond" w:hAnsi="Garamond"/>
          <w:sz w:val="22"/>
          <w:szCs w:val="22"/>
        </w:rPr>
        <w:t xml:space="preserve">, </w:t>
      </w:r>
      <w:proofErr w:type="spellStart"/>
      <w:r w:rsidRPr="0090032B">
        <w:rPr>
          <w:rFonts w:ascii="Garamond" w:hAnsi="Garamond"/>
          <w:sz w:val="22"/>
          <w:szCs w:val="22"/>
        </w:rPr>
        <w:t>Moberg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Y, </w:t>
      </w:r>
      <w:proofErr w:type="spellStart"/>
      <w:r w:rsidRPr="0090032B">
        <w:rPr>
          <w:rFonts w:ascii="Garamond" w:hAnsi="Garamond"/>
          <w:sz w:val="22"/>
          <w:szCs w:val="22"/>
        </w:rPr>
        <w:t>Evertsson</w:t>
      </w:r>
      <w:proofErr w:type="spellEnd"/>
      <w:r w:rsidRPr="0090032B">
        <w:rPr>
          <w:rFonts w:ascii="Garamond" w:hAnsi="Garamond"/>
          <w:sz w:val="22"/>
          <w:szCs w:val="22"/>
        </w:rPr>
        <w:t>, M. (</w:t>
      </w:r>
      <w:r w:rsidR="00357610">
        <w:rPr>
          <w:rFonts w:ascii="Garamond" w:hAnsi="Garamond"/>
          <w:sz w:val="22"/>
          <w:szCs w:val="22"/>
        </w:rPr>
        <w:t>2025</w:t>
      </w:r>
      <w:r w:rsidRPr="0090032B">
        <w:rPr>
          <w:rFonts w:ascii="Garamond" w:hAnsi="Garamond"/>
          <w:sz w:val="22"/>
          <w:szCs w:val="22"/>
        </w:rPr>
        <w:t>)</w:t>
      </w:r>
      <w:r w:rsidR="0014111D" w:rsidRPr="0090032B">
        <w:rPr>
          <w:rFonts w:ascii="Garamond" w:hAnsi="Garamond"/>
          <w:sz w:val="22"/>
          <w:szCs w:val="22"/>
        </w:rPr>
        <w:t>.</w:t>
      </w:r>
      <w:r w:rsidRPr="0090032B">
        <w:rPr>
          <w:rFonts w:ascii="Garamond" w:hAnsi="Garamond"/>
          <w:sz w:val="22"/>
          <w:szCs w:val="22"/>
        </w:rPr>
        <w:t xml:space="preserve"> </w:t>
      </w:r>
      <w:r w:rsidR="00DF3AC7">
        <w:rPr>
          <w:rFonts w:ascii="Garamond" w:hAnsi="Garamond"/>
          <w:sz w:val="22"/>
          <w:szCs w:val="22"/>
          <w:lang w:val="en-US"/>
        </w:rPr>
        <w:t xml:space="preserve">Unpacking work and family life of </w:t>
      </w:r>
      <w:r w:rsidR="00DF3AC7" w:rsidRPr="00357610">
        <w:rPr>
          <w:rFonts w:ascii="Garamond" w:hAnsi="Garamond"/>
          <w:sz w:val="22"/>
          <w:szCs w:val="22"/>
          <w:lang w:val="en-US"/>
        </w:rPr>
        <w:t>male same-sex couples</w:t>
      </w:r>
      <w:r w:rsidR="00DF3AC7">
        <w:rPr>
          <w:rFonts w:ascii="Garamond" w:hAnsi="Garamond" w:cs="Tahoma"/>
          <w:b/>
          <w:iCs/>
          <w:sz w:val="22"/>
          <w:szCs w:val="22"/>
          <w:lang w:val="en-US"/>
        </w:rPr>
        <w:t>.</w:t>
      </w:r>
    </w:p>
    <w:p w14:paraId="4CFA1ABD" w14:textId="1EF693DB" w:rsidR="00357610" w:rsidRDefault="00357610" w:rsidP="00357610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F3AC7">
        <w:rPr>
          <w:rFonts w:ascii="Garamond" w:hAnsi="Garamond" w:cs="Tahoma"/>
          <w:b/>
          <w:iCs/>
          <w:sz w:val="22"/>
          <w:szCs w:val="22"/>
        </w:rPr>
        <w:t>Van der Vleuten, M</w:t>
      </w:r>
      <w:r w:rsidRPr="00DF3AC7">
        <w:rPr>
          <w:rFonts w:ascii="Garamond" w:hAnsi="Garamond" w:cs="Tahoma"/>
          <w:bCs/>
          <w:iCs/>
          <w:sz w:val="22"/>
          <w:szCs w:val="22"/>
        </w:rPr>
        <w:t xml:space="preserve">. &amp; </w:t>
      </w:r>
      <w:proofErr w:type="spellStart"/>
      <w:r w:rsidRPr="00DF3AC7">
        <w:rPr>
          <w:rFonts w:ascii="Garamond" w:hAnsi="Garamond" w:cs="Tahoma"/>
          <w:bCs/>
          <w:iCs/>
          <w:sz w:val="22"/>
          <w:szCs w:val="22"/>
        </w:rPr>
        <w:t>Kalmijn</w:t>
      </w:r>
      <w:proofErr w:type="spellEnd"/>
      <w:r w:rsidRPr="00DF3AC7">
        <w:rPr>
          <w:rFonts w:ascii="Garamond" w:hAnsi="Garamond" w:cs="Tahoma"/>
          <w:bCs/>
          <w:iCs/>
          <w:sz w:val="22"/>
          <w:szCs w:val="22"/>
        </w:rPr>
        <w:t>, M (</w:t>
      </w:r>
      <w:r w:rsidRPr="00DF3AC7">
        <w:rPr>
          <w:rFonts w:ascii="Garamond" w:hAnsi="Garamond"/>
          <w:sz w:val="22"/>
          <w:szCs w:val="22"/>
        </w:rPr>
        <w:t>2025</w:t>
      </w:r>
      <w:r w:rsidRPr="00DF3AC7">
        <w:rPr>
          <w:rFonts w:ascii="Garamond" w:hAnsi="Garamond" w:cs="Tahoma"/>
          <w:bCs/>
          <w:iCs/>
          <w:sz w:val="22"/>
          <w:szCs w:val="22"/>
        </w:rPr>
        <w:t xml:space="preserve">).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Economic Consequences of Separation for Female Same-Sex </w:t>
      </w:r>
      <w:r w:rsidRPr="00171A2D">
        <w:rPr>
          <w:rFonts w:ascii="Garamond" w:hAnsi="Garamond" w:cs="Tahoma"/>
          <w:bCs/>
          <w:iCs/>
          <w:sz w:val="22"/>
          <w:szCs w:val="22"/>
          <w:lang w:val="en-US"/>
        </w:rPr>
        <w:t>Couples.</w:t>
      </w:r>
    </w:p>
    <w:p w14:paraId="0CC3F9FF" w14:textId="77777777" w:rsidR="00580AAB" w:rsidRDefault="00580AAB" w:rsidP="00580AAB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357610">
        <w:rPr>
          <w:rFonts w:ascii="Garamond" w:hAnsi="Garamond" w:cs="Tahoma"/>
          <w:b/>
          <w:iCs/>
          <w:sz w:val="22"/>
          <w:szCs w:val="22"/>
        </w:rPr>
        <w:t>Van der Vleuten, M</w:t>
      </w:r>
      <w:r w:rsidRPr="00357610">
        <w:rPr>
          <w:rFonts w:ascii="Garamond" w:hAnsi="Garamond" w:cs="Tahoma"/>
          <w:bCs/>
          <w:iCs/>
          <w:sz w:val="22"/>
          <w:szCs w:val="22"/>
        </w:rPr>
        <w:t xml:space="preserve">. &amp; </w:t>
      </w:r>
      <w:proofErr w:type="spellStart"/>
      <w:r>
        <w:rPr>
          <w:rFonts w:ascii="Garamond" w:hAnsi="Garamond" w:cs="Tahoma"/>
          <w:bCs/>
          <w:iCs/>
          <w:sz w:val="22"/>
          <w:szCs w:val="22"/>
        </w:rPr>
        <w:t>Fang</w:t>
      </w:r>
      <w:proofErr w:type="spellEnd"/>
      <w:r w:rsidRPr="00357610">
        <w:rPr>
          <w:rFonts w:ascii="Garamond" w:hAnsi="Garamond" w:cs="Tahoma"/>
          <w:bCs/>
          <w:iCs/>
          <w:sz w:val="22"/>
          <w:szCs w:val="22"/>
        </w:rPr>
        <w:t xml:space="preserve">, </w:t>
      </w:r>
      <w:r>
        <w:rPr>
          <w:rFonts w:ascii="Garamond" w:hAnsi="Garamond" w:cs="Tahoma"/>
          <w:bCs/>
          <w:iCs/>
          <w:sz w:val="22"/>
          <w:szCs w:val="22"/>
        </w:rPr>
        <w:t>C</w:t>
      </w:r>
      <w:r w:rsidRPr="00357610">
        <w:rPr>
          <w:rFonts w:ascii="Garamond" w:hAnsi="Garamond" w:cs="Tahoma"/>
          <w:bCs/>
          <w:iCs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>2025</w:t>
      </w:r>
      <w:r w:rsidRPr="00357610">
        <w:rPr>
          <w:rFonts w:ascii="Garamond" w:hAnsi="Garamond" w:cs="Tahoma"/>
          <w:bCs/>
          <w:iCs/>
          <w:sz w:val="22"/>
          <w:szCs w:val="22"/>
        </w:rPr>
        <w:t xml:space="preserve">). </w:t>
      </w:r>
      <w:r w:rsidRPr="00580AAB">
        <w:rPr>
          <w:rFonts w:ascii="Garamond" w:hAnsi="Garamond" w:cs="Tahoma"/>
          <w:bCs/>
          <w:iCs/>
          <w:sz w:val="22"/>
          <w:szCs w:val="22"/>
          <w:lang w:val="en-US"/>
        </w:rPr>
        <w:t>Separation Risks Among Married and Cohabiting Same-Sex Couples in the Netherlands</w:t>
      </w:r>
    </w:p>
    <w:p w14:paraId="1D6CD4FA" w14:textId="293FB9B4" w:rsidR="00171A2D" w:rsidRPr="00171A2D" w:rsidRDefault="00171A2D" w:rsidP="00580AAB">
      <w:pPr>
        <w:ind w:left="426" w:hanging="426"/>
        <w:jc w:val="both"/>
        <w:outlineLvl w:val="0"/>
        <w:rPr>
          <w:rFonts w:ascii="Garamond" w:hAnsi="Garamond" w:cs="Calibri"/>
          <w:sz w:val="22"/>
          <w:szCs w:val="22"/>
          <w:lang w:val="en-US"/>
        </w:rPr>
      </w:pPr>
      <w:proofErr w:type="spellStart"/>
      <w:r w:rsidRPr="00171A2D">
        <w:rPr>
          <w:rFonts w:ascii="Garamond" w:hAnsi="Garamond" w:cs="Calibri"/>
          <w:sz w:val="22"/>
          <w:szCs w:val="22"/>
        </w:rPr>
        <w:t>Moberg</w:t>
      </w:r>
      <w:proofErr w:type="spellEnd"/>
      <w:r w:rsidRPr="00171A2D">
        <w:rPr>
          <w:rFonts w:ascii="Garamond" w:hAnsi="Garamond" w:cs="Calibri"/>
          <w:sz w:val="22"/>
          <w:szCs w:val="22"/>
        </w:rPr>
        <w:t xml:space="preserve">, Y. &amp; </w:t>
      </w:r>
      <w:r w:rsidRPr="00171A2D">
        <w:rPr>
          <w:rFonts w:ascii="Garamond" w:hAnsi="Garamond" w:cs="Calibri"/>
          <w:b/>
          <w:bCs/>
          <w:sz w:val="22"/>
          <w:szCs w:val="22"/>
        </w:rPr>
        <w:t>Van der Vleuten, M</w:t>
      </w:r>
      <w:r w:rsidRPr="00171A2D">
        <w:rPr>
          <w:rFonts w:ascii="Garamond" w:hAnsi="Garamond" w:cs="Calibri"/>
          <w:sz w:val="22"/>
          <w:szCs w:val="22"/>
        </w:rPr>
        <w:t xml:space="preserve">. (2025). </w:t>
      </w:r>
      <w:r w:rsidRPr="00171A2D">
        <w:rPr>
          <w:rFonts w:ascii="Garamond" w:hAnsi="Garamond" w:cs="Calibri"/>
          <w:sz w:val="22"/>
          <w:szCs w:val="22"/>
          <w:lang w:val="en-US"/>
        </w:rPr>
        <w:t>Multiparent families in the Nordics: A Research Note (Met Moberg)</w:t>
      </w:r>
    </w:p>
    <w:p w14:paraId="576B37EE" w14:textId="2C76E870" w:rsidR="00AF729B" w:rsidRDefault="002B287C" w:rsidP="00AF729B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lastRenderedPageBreak/>
        <w:t>Evertsson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, M., </w:t>
      </w:r>
      <w:proofErr w:type="spellStart"/>
      <w:r w:rsidR="00AF729B" w:rsidRPr="0090032B">
        <w:rPr>
          <w:rFonts w:ascii="Garamond" w:hAnsi="Garamond" w:cs="Tahoma"/>
          <w:bCs/>
          <w:iCs/>
          <w:sz w:val="22"/>
          <w:szCs w:val="22"/>
        </w:rPr>
        <w:t>Mor</w:t>
      </w:r>
      <w:r w:rsidRPr="0090032B">
        <w:rPr>
          <w:rFonts w:ascii="Garamond" w:hAnsi="Garamond" w:cs="Tahoma"/>
          <w:bCs/>
          <w:iCs/>
          <w:sz w:val="22"/>
          <w:szCs w:val="22"/>
        </w:rPr>
        <w:t>o</w:t>
      </w:r>
      <w:r w:rsidR="00AF729B" w:rsidRPr="0090032B">
        <w:rPr>
          <w:rFonts w:ascii="Garamond" w:hAnsi="Garamond" w:cs="Tahoma"/>
          <w:bCs/>
          <w:iCs/>
          <w:sz w:val="22"/>
          <w:szCs w:val="22"/>
        </w:rPr>
        <w:t>sow</w:t>
      </w:r>
      <w:proofErr w:type="spellEnd"/>
      <w:r w:rsidR="00AF729B" w:rsidRPr="0090032B">
        <w:rPr>
          <w:rFonts w:ascii="Garamond" w:hAnsi="Garamond" w:cs="Tahoma"/>
          <w:bCs/>
          <w:iCs/>
          <w:sz w:val="22"/>
          <w:szCs w:val="22"/>
        </w:rPr>
        <w:t>,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 K. &amp; </w:t>
      </w:r>
      <w:r w:rsidR="00357610">
        <w:rPr>
          <w:rFonts w:ascii="Garamond" w:hAnsi="Garamond" w:cs="Tahoma"/>
          <w:b/>
          <w:iCs/>
          <w:sz w:val="22"/>
          <w:szCs w:val="22"/>
        </w:rPr>
        <w:t>V</w:t>
      </w:r>
      <w:r w:rsidRPr="00357610">
        <w:rPr>
          <w:rFonts w:ascii="Garamond" w:hAnsi="Garamond" w:cs="Tahoma"/>
          <w:b/>
          <w:iCs/>
          <w:sz w:val="22"/>
          <w:szCs w:val="22"/>
        </w:rPr>
        <w:t>an der Vleuten, M.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 (</w:t>
      </w:r>
      <w:r w:rsidR="00357610">
        <w:rPr>
          <w:rFonts w:ascii="Garamond" w:hAnsi="Garamond"/>
          <w:sz w:val="22"/>
          <w:szCs w:val="22"/>
        </w:rPr>
        <w:t>2025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).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Care leaves and unemployment risks in Finland and Sweden. Comparing periods of economic upturn and downturn.</w:t>
      </w:r>
    </w:p>
    <w:p w14:paraId="40292F5A" w14:textId="2A1AC898" w:rsidR="00171A2D" w:rsidRDefault="001F737B" w:rsidP="00171A2D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580AAB">
        <w:rPr>
          <w:rFonts w:ascii="Garamond" w:hAnsi="Garamond" w:cs="Tahoma"/>
          <w:bCs/>
          <w:iCs/>
          <w:sz w:val="22"/>
          <w:szCs w:val="22"/>
          <w:lang w:val="en-US"/>
        </w:rPr>
        <w:t xml:space="preserve">Fortes de Lena, </w:t>
      </w:r>
      <w:r w:rsidR="00171A2D" w:rsidRPr="00580AAB">
        <w:rPr>
          <w:rFonts w:ascii="Garamond" w:hAnsi="Garamond" w:cs="Tahoma"/>
          <w:bCs/>
          <w:iCs/>
          <w:sz w:val="22"/>
          <w:szCs w:val="22"/>
          <w:lang w:val="en-US"/>
        </w:rPr>
        <w:t xml:space="preserve">F. </w:t>
      </w:r>
      <w:proofErr w:type="spellStart"/>
      <w:r w:rsidR="00171A2D" w:rsidRPr="00580AAB">
        <w:rPr>
          <w:rFonts w:ascii="Garamond" w:hAnsi="Garamond" w:cs="Tahoma"/>
          <w:bCs/>
          <w:iCs/>
          <w:sz w:val="22"/>
          <w:szCs w:val="22"/>
          <w:lang w:val="en-US"/>
        </w:rPr>
        <w:t>Rouvoye</w:t>
      </w:r>
      <w:proofErr w:type="spellEnd"/>
      <w:r w:rsidR="00171A2D" w:rsidRPr="00580AAB">
        <w:rPr>
          <w:rFonts w:ascii="Garamond" w:hAnsi="Garamond" w:cs="Tahoma"/>
          <w:bCs/>
          <w:iCs/>
          <w:sz w:val="22"/>
          <w:szCs w:val="22"/>
          <w:lang w:val="en-US"/>
        </w:rPr>
        <w:t xml:space="preserve">, L., &amp; </w:t>
      </w:r>
      <w:r w:rsidR="00171A2D" w:rsidRPr="00DF3AC7">
        <w:rPr>
          <w:rFonts w:ascii="Garamond" w:hAnsi="Garamond" w:cs="Tahoma"/>
          <w:b/>
          <w:iCs/>
          <w:sz w:val="22"/>
          <w:szCs w:val="22"/>
          <w:lang w:val="en-US"/>
        </w:rPr>
        <w:t>Van der Vleuten, M</w:t>
      </w:r>
      <w:r w:rsidR="00171A2D" w:rsidRPr="00580AAB">
        <w:rPr>
          <w:rFonts w:ascii="Garamond" w:hAnsi="Garamond" w:cs="Tahoma"/>
          <w:bCs/>
          <w:iCs/>
          <w:sz w:val="22"/>
          <w:szCs w:val="22"/>
          <w:lang w:val="en-US"/>
        </w:rPr>
        <w:t xml:space="preserve"> (2025).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Has t</w:t>
      </w:r>
      <w:r w:rsidRPr="001F737B">
        <w:rPr>
          <w:rFonts w:ascii="Garamond" w:hAnsi="Garamond" w:cs="Tahoma"/>
          <w:bCs/>
          <w:iCs/>
          <w:sz w:val="22"/>
          <w:szCs w:val="22"/>
          <w:lang w:val="en-US"/>
        </w:rPr>
        <w:t>he Gender and Generations Survey ‘suited up’ for studying same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-</w:t>
      </w:r>
      <w:r w:rsidRPr="001F737B">
        <w:rPr>
          <w:rFonts w:ascii="Garamond" w:hAnsi="Garamond" w:cs="Tahoma"/>
          <w:bCs/>
          <w:iCs/>
          <w:sz w:val="22"/>
          <w:szCs w:val="22"/>
          <w:lang w:val="en-US"/>
        </w:rPr>
        <w:t>sex couples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?</w:t>
      </w:r>
      <w:r w:rsidRPr="001F737B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</w:p>
    <w:p w14:paraId="32AC35F7" w14:textId="77777777" w:rsidR="00357610" w:rsidRPr="004B7D89" w:rsidRDefault="00357610" w:rsidP="00171A2D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26F3A596" w14:textId="6DEF52CA" w:rsidR="002B287C" w:rsidRPr="0090032B" w:rsidRDefault="000E4D10" w:rsidP="002B287C">
      <w:pPr>
        <w:jc w:val="both"/>
        <w:outlineLvl w:val="0"/>
        <w:rPr>
          <w:rFonts w:ascii="Garamond" w:hAnsi="Garamond"/>
          <w:b/>
          <w:sz w:val="22"/>
          <w:szCs w:val="22"/>
        </w:rPr>
      </w:pPr>
      <w:r w:rsidRPr="0090032B">
        <w:rPr>
          <w:rFonts w:ascii="Garamond" w:hAnsi="Garamond"/>
          <w:b/>
          <w:sz w:val="22"/>
          <w:szCs w:val="22"/>
        </w:rPr>
        <w:t xml:space="preserve">Data </w:t>
      </w:r>
      <w:proofErr w:type="spellStart"/>
      <w:r w:rsidRPr="0090032B">
        <w:rPr>
          <w:rFonts w:ascii="Garamond" w:hAnsi="Garamond"/>
          <w:b/>
          <w:sz w:val="22"/>
          <w:szCs w:val="22"/>
        </w:rPr>
        <w:t>publications</w:t>
      </w:r>
      <w:proofErr w:type="spellEnd"/>
      <w:r w:rsidR="002B287C" w:rsidRPr="0090032B">
        <w:rPr>
          <w:rFonts w:ascii="Garamond" w:hAnsi="Garamond"/>
          <w:b/>
          <w:sz w:val="22"/>
          <w:szCs w:val="22"/>
        </w:rPr>
        <w:t>:</w:t>
      </w:r>
    </w:p>
    <w:p w14:paraId="0E90856F" w14:textId="77777777" w:rsidR="001F737B" w:rsidRPr="0090032B" w:rsidRDefault="001F737B" w:rsidP="001F737B">
      <w:pPr>
        <w:jc w:val="both"/>
        <w:rPr>
          <w:rFonts w:ascii="Garamond" w:hAnsi="Garamond" w:cs="Tahoma"/>
          <w:b/>
          <w:bCs/>
          <w:iCs/>
          <w:sz w:val="22"/>
          <w:szCs w:val="22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5B9F75" wp14:editId="2B0124D2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4832205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1949E" id="AutoShape 6" o:spid="_x0000_s1026" type="#_x0000_t32" style="position:absolute;margin-left:0;margin-top:4.6pt;width:471.85pt;height: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9RlwwEAAGYDAAAOAAAAZHJzL2Uyb0RvYy54bWysU01v2zAMvQ/YfxB0X2xnS1EbcXpI1126&#13;&#10;LUC7H8DIsi1MEgVRjZ1/P0lNvK/bMB8EUSQfHx/p7d1sNDtJTwpty6tVyZm0Ajtlh5Z/e354d8sZ&#13;&#10;BbAdaLSy5WdJ/G739s12co1c44i6k55FEEvN5Fo+huCaoiAxSgO0QidtdPboDYRo+qHoPEwR3ehi&#13;&#10;XZY3xYS+cx6FJIqv969Ovsv4fS9F+Nr3JAPTLY/cQj59Po/pLHZbaAYPblTiQgP+gYUBZWPRBeoe&#13;&#10;ArAXr/6CMkp4JOzDSqApsO+VkLmH2E1V/tHN0whO5l6iOOQWmej/wYovp709+ERdzPbJPaL4Tszi&#13;&#10;fgQ7yEzg+ezi4KokVTE5apaUZJA7eHacPmMXY+AlYFZh7r1JkLE/Nmexz4vYcg5MxMdNXa8/1BvO&#13;&#10;RPRVdbnJBaC55jpP4ZNEw9Kl5RQ8qGEMe7Q2ThV9lSvB6ZFCYgbNNSEVtvigtM7D1ZZNLa/f35Q5&#13;&#10;gVCrLjlTGPnhuNeenSCtR/4uLH4LMyrEJdXKtPx2CYJmlNB9tF2uEkDp13tkou1FqqROWkVqjtid&#13;&#10;D/4qYRxmpnxZvLQtv9o5++fvsfsBAAD//wMAUEsDBBQABgAIAAAAIQARu/L82wAAAAkBAAAPAAAA&#13;&#10;ZHJzL2Rvd25yZXYueG1sTI/BbsIwEETvlfgHa5G4FaeBUghxEAL1Axrau4m3dtR4HcUmpH/f7am9&#13;&#10;rHY12pl55WHynRhxiG0gBU/LDARSE0xLVsH75fVxCyImTUZ3gVDBN0Y4VLOHUhcm3OkNxzpZwSYU&#13;&#10;C63ApdQXUsbGoddxGXok1j7D4HXic7DSDPrO5r6TeZZtpNctcYLTPZ4cNl/1zXNITifcjvnG2Y91&#13;&#10;79s62OM5KLWYT+c9j+MeRMIp/X3ALwP3h4qLXcONTBSdAqZJCnY5CBZ369ULiCsvzyCrUv4nqH4A&#13;&#10;AAD//wMAUEsBAi0AFAAGAAgAAAAhALaDOJL+AAAA4QEAABMAAAAAAAAAAAAAAAAAAAAAAFtDb250&#13;&#10;ZW50X1R5cGVzXS54bWxQSwECLQAUAAYACAAAACEAOP0h/9YAAACUAQAACwAAAAAAAAAAAAAAAAAv&#13;&#10;AQAAX3JlbHMvLnJlbHNQSwECLQAUAAYACAAAACEAalvUZcMBAABmAwAADgAAAAAAAAAAAAAAAAAu&#13;&#10;AgAAZHJzL2Uyb0RvYy54bWxQSwECLQAUAAYACAAAACEAEbvy/NsAAAAJAQAADwAAAAAAAAAAAAAA&#13;&#10;AAAdBAAAZHJzL2Rvd25yZXYueG1sUEsFBgAAAAAEAAQA8wAAACUFAAAAAA==&#13;&#10;" strokeweight=".26mm">
                <v:stroke joinstyle="miter"/>
              </v:shape>
            </w:pict>
          </mc:Fallback>
        </mc:AlternateContent>
      </w:r>
      <w:r w:rsidRPr="0090032B">
        <w:rPr>
          <w:rFonts w:ascii="Garamond" w:hAnsi="Garamond"/>
          <w:sz w:val="22"/>
          <w:szCs w:val="22"/>
        </w:rPr>
        <w:tab/>
      </w:r>
    </w:p>
    <w:p w14:paraId="6C242CD4" w14:textId="77777777" w:rsidR="002B287C" w:rsidRPr="00D63AEF" w:rsidRDefault="002B287C" w:rsidP="002B287C">
      <w:pPr>
        <w:ind w:left="284" w:hanging="284"/>
        <w:jc w:val="both"/>
        <w:rPr>
          <w:rFonts w:ascii="Garamond" w:hAnsi="Garamond"/>
          <w:sz w:val="22"/>
          <w:szCs w:val="22"/>
          <w:lang w:val="en-US"/>
        </w:rPr>
      </w:pPr>
      <w:r w:rsidRPr="0090032B">
        <w:rPr>
          <w:rFonts w:ascii="Garamond" w:hAnsi="Garamond"/>
          <w:sz w:val="22"/>
          <w:szCs w:val="22"/>
        </w:rPr>
        <w:t xml:space="preserve">Savelkoul, M., van </w:t>
      </w:r>
      <w:proofErr w:type="spellStart"/>
      <w:r w:rsidRPr="0090032B">
        <w:rPr>
          <w:rFonts w:ascii="Garamond" w:hAnsi="Garamond"/>
          <w:sz w:val="22"/>
          <w:szCs w:val="22"/>
        </w:rPr>
        <w:t>Groenestijn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P., Scheepers, P., Lubbers, M., Van der Vleuten, M., Visser, M., </w:t>
      </w:r>
      <w:proofErr w:type="spellStart"/>
      <w:r w:rsidRPr="0090032B">
        <w:rPr>
          <w:rFonts w:ascii="Garamond" w:hAnsi="Garamond"/>
          <w:sz w:val="22"/>
          <w:szCs w:val="22"/>
        </w:rPr>
        <w:t>Eisinga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R. (2019). </w:t>
      </w:r>
      <w:r w:rsidRPr="00D63AEF">
        <w:rPr>
          <w:rFonts w:ascii="Garamond" w:hAnsi="Garamond"/>
          <w:i/>
          <w:sz w:val="22"/>
          <w:szCs w:val="22"/>
          <w:lang w:val="en-US"/>
        </w:rPr>
        <w:t>Social and cultural developments in the Netherlands 2019. Documentation of a national survey on social cohesion and modernization</w:t>
      </w:r>
      <w:r w:rsidRPr="00D63AEF">
        <w:rPr>
          <w:rFonts w:ascii="Garamond" w:hAnsi="Garamond"/>
          <w:sz w:val="22"/>
          <w:szCs w:val="22"/>
          <w:lang w:val="en-US"/>
        </w:rPr>
        <w:t>, DANS Data Guide 19, The Hague: DANS, 116p.</w:t>
      </w:r>
    </w:p>
    <w:p w14:paraId="42D8A9D7" w14:textId="77777777" w:rsidR="002B287C" w:rsidRPr="00D63AEF" w:rsidRDefault="002B287C" w:rsidP="002B287C">
      <w:pPr>
        <w:ind w:left="284" w:hanging="284"/>
        <w:jc w:val="both"/>
        <w:rPr>
          <w:rFonts w:ascii="Garamond" w:hAnsi="Garamond"/>
          <w:sz w:val="22"/>
          <w:szCs w:val="22"/>
          <w:lang w:val="en-US"/>
        </w:rPr>
      </w:pPr>
      <w:r w:rsidRPr="0090032B">
        <w:rPr>
          <w:rFonts w:ascii="Garamond" w:hAnsi="Garamond"/>
          <w:sz w:val="22"/>
          <w:szCs w:val="22"/>
        </w:rPr>
        <w:t xml:space="preserve">Savelkoul, M., van </w:t>
      </w:r>
      <w:proofErr w:type="spellStart"/>
      <w:r w:rsidRPr="0090032B">
        <w:rPr>
          <w:rFonts w:ascii="Garamond" w:hAnsi="Garamond"/>
          <w:sz w:val="22"/>
          <w:szCs w:val="22"/>
        </w:rPr>
        <w:t>Groenestijn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P., Scheepers, P., Lubbers, M., Van der Vleuten, M., Visser, M., </w:t>
      </w:r>
      <w:proofErr w:type="spellStart"/>
      <w:r w:rsidRPr="0090032B">
        <w:rPr>
          <w:rFonts w:ascii="Garamond" w:hAnsi="Garamond"/>
          <w:sz w:val="22"/>
          <w:szCs w:val="22"/>
        </w:rPr>
        <w:t>Eisinga</w:t>
      </w:r>
      <w:proofErr w:type="spellEnd"/>
      <w:r w:rsidRPr="0090032B">
        <w:rPr>
          <w:rFonts w:ascii="Garamond" w:hAnsi="Garamond"/>
          <w:sz w:val="22"/>
          <w:szCs w:val="22"/>
        </w:rPr>
        <w:t xml:space="preserve">, R. (2018). </w:t>
      </w:r>
      <w:r w:rsidRPr="00D63AEF">
        <w:rPr>
          <w:rFonts w:ascii="Garamond" w:hAnsi="Garamond"/>
          <w:i/>
          <w:sz w:val="22"/>
          <w:szCs w:val="22"/>
          <w:lang w:val="en-US"/>
        </w:rPr>
        <w:t>Social and cultural developments in the Netherlands 2018.</w:t>
      </w:r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i/>
          <w:sz w:val="22"/>
          <w:szCs w:val="22"/>
          <w:lang w:val="en-US"/>
        </w:rPr>
        <w:t>Documentation of a national survey on social cohesion and modernization</w:t>
      </w:r>
      <w:r w:rsidRPr="00D63AEF">
        <w:rPr>
          <w:rFonts w:ascii="Garamond" w:hAnsi="Garamond"/>
          <w:sz w:val="22"/>
          <w:szCs w:val="22"/>
          <w:lang w:val="en-US"/>
        </w:rPr>
        <w:t>, DANS Data Guide 18, The Hague: DANS, 112p.</w:t>
      </w:r>
    </w:p>
    <w:p w14:paraId="362A76F7" w14:textId="77777777" w:rsidR="00CD3E7C" w:rsidRPr="00D63AEF" w:rsidRDefault="00CD3E7C" w:rsidP="00FB09F3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1C6A3D24" w14:textId="77777777" w:rsidR="00895AEE" w:rsidRPr="00580AAB" w:rsidRDefault="00895AEE" w:rsidP="00895AEE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580AAB">
        <w:rPr>
          <w:rFonts w:ascii="Garamond" w:hAnsi="Garamond" w:cs="Tahoma"/>
          <w:b/>
          <w:bCs/>
          <w:iCs/>
          <w:sz w:val="22"/>
          <w:szCs w:val="22"/>
          <w:lang w:val="en-US"/>
        </w:rPr>
        <w:t>Grants</w:t>
      </w:r>
    </w:p>
    <w:p w14:paraId="1BA2E746" w14:textId="77777777" w:rsidR="00171A2D" w:rsidRPr="00580AAB" w:rsidRDefault="00171A2D" w:rsidP="00171A2D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8F23D9" wp14:editId="355F173F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22132844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A0DA" id="AutoShape 6" o:spid="_x0000_s1026" type="#_x0000_t32" style="position:absolute;margin-left:0;margin-top:4.6pt;width:471.85pt;height: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9RlwwEAAGYDAAAOAAAAZHJzL2Uyb0RvYy54bWysU01v2zAMvQ/YfxB0X2xnS1EbcXpI1126&#13;&#10;LUC7H8DIsi1MEgVRjZ1/P0lNvK/bMB8EUSQfHx/p7d1sNDtJTwpty6tVyZm0Ajtlh5Z/e354d8sZ&#13;&#10;BbAdaLSy5WdJ/G739s12co1c44i6k55FEEvN5Fo+huCaoiAxSgO0QidtdPboDYRo+qHoPEwR3ehi&#13;&#10;XZY3xYS+cx6FJIqv969Ovsv4fS9F+Nr3JAPTLY/cQj59Po/pLHZbaAYPblTiQgP+gYUBZWPRBeoe&#13;&#10;ArAXr/6CMkp4JOzDSqApsO+VkLmH2E1V/tHN0whO5l6iOOQWmej/wYovp709+ERdzPbJPaL4Tszi&#13;&#10;fgQ7yEzg+ezi4KokVTE5apaUZJA7eHacPmMXY+AlYFZh7r1JkLE/Nmexz4vYcg5MxMdNXa8/1BvO&#13;&#10;RPRVdbnJBaC55jpP4ZNEw9Kl5RQ8qGEMe7Q2ThV9lSvB6ZFCYgbNNSEVtvigtM7D1ZZNLa/f35Q5&#13;&#10;gVCrLjlTGPnhuNeenSCtR/4uLH4LMyrEJdXKtPx2CYJmlNB9tF2uEkDp13tkou1FqqROWkVqjtid&#13;&#10;D/4qYRxmpnxZvLQtv9o5++fvsfsBAAD//wMAUEsDBBQABgAIAAAAIQARu/L82wAAAAkBAAAPAAAA&#13;&#10;ZHJzL2Rvd25yZXYueG1sTI/BbsIwEETvlfgHa5G4FaeBUghxEAL1Axrau4m3dtR4HcUmpH/f7am9&#13;&#10;rHY12pl55WHynRhxiG0gBU/LDARSE0xLVsH75fVxCyImTUZ3gVDBN0Y4VLOHUhcm3OkNxzpZwSYU&#13;&#10;C63ApdQXUsbGoddxGXok1j7D4HXic7DSDPrO5r6TeZZtpNctcYLTPZ4cNl/1zXNITifcjvnG2Y91&#13;&#10;79s62OM5KLWYT+c9j+MeRMIp/X3ALwP3h4qLXcONTBSdAqZJCnY5CBZ369ULiCsvzyCrUv4nqH4A&#13;&#10;AAD//wMAUEsBAi0AFAAGAAgAAAAhALaDOJL+AAAA4QEAABMAAAAAAAAAAAAAAAAAAAAAAFtDb250&#13;&#10;ZW50X1R5cGVzXS54bWxQSwECLQAUAAYACAAAACEAOP0h/9YAAACUAQAACwAAAAAAAAAAAAAAAAAv&#13;&#10;AQAAX3JlbHMvLnJlbHNQSwECLQAUAAYACAAAACEAalvUZcMBAABmAwAADgAAAAAAAAAAAAAAAAAu&#13;&#10;AgAAZHJzL2Uyb0RvYy54bWxQSwECLQAUAAYACAAAACEAEbvy/NsAAAAJAQAADwAAAAAAAAAAAAAA&#13;&#10;AAAdBAAAZHJzL2Rvd25yZXYueG1sUEsFBgAAAAAEAAQA8wAAACUFAAAAAA==&#13;&#10;" strokeweight=".26mm">
                <v:stroke joinstyle="miter"/>
              </v:shape>
            </w:pict>
          </mc:Fallback>
        </mc:AlternateContent>
      </w:r>
      <w:r w:rsidRPr="00580AAB">
        <w:rPr>
          <w:rFonts w:ascii="Garamond" w:hAnsi="Garamond"/>
          <w:sz w:val="22"/>
          <w:szCs w:val="22"/>
          <w:lang w:val="en-US"/>
        </w:rPr>
        <w:tab/>
      </w:r>
    </w:p>
    <w:p w14:paraId="3860370A" w14:textId="2C631729" w:rsidR="00A110EF" w:rsidRPr="00171A2D" w:rsidRDefault="00A110EF" w:rsidP="00A110EF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2025-2026</w:t>
      </w:r>
      <w:r>
        <w:rPr>
          <w:rFonts w:ascii="Garamond" w:hAnsi="Garamond"/>
          <w:sz w:val="22"/>
          <w:szCs w:val="22"/>
          <w:lang w:val="en-US"/>
        </w:rPr>
        <w:tab/>
      </w:r>
      <w:r w:rsidRPr="00A110EF">
        <w:rPr>
          <w:rFonts w:ascii="Garamond" w:hAnsi="Garamond"/>
          <w:sz w:val="22"/>
          <w:szCs w:val="22"/>
          <w:lang w:val="en-US"/>
        </w:rPr>
        <w:t xml:space="preserve">Institute for Evaluation of </w:t>
      </w:r>
      <w:proofErr w:type="spellStart"/>
      <w:r w:rsidRPr="00A110EF">
        <w:rPr>
          <w:rFonts w:ascii="Garamond" w:hAnsi="Garamond"/>
          <w:sz w:val="22"/>
          <w:szCs w:val="22"/>
          <w:lang w:val="en-US"/>
        </w:rPr>
        <w:t>Labour</w:t>
      </w:r>
      <w:proofErr w:type="spellEnd"/>
      <w:r w:rsidRPr="00A110EF">
        <w:rPr>
          <w:rFonts w:ascii="Garamond" w:hAnsi="Garamond"/>
          <w:sz w:val="22"/>
          <w:szCs w:val="22"/>
          <w:lang w:val="en-US"/>
        </w:rPr>
        <w:t xml:space="preserve"> Market and Education Policy (IFAU)</w:t>
      </w:r>
      <w:r>
        <w:rPr>
          <w:rFonts w:ascii="Garamond" w:hAnsi="Garamond"/>
          <w:sz w:val="22"/>
          <w:szCs w:val="22"/>
          <w:lang w:val="en-US"/>
        </w:rPr>
        <w:t xml:space="preserve">. </w:t>
      </w:r>
      <w:r w:rsidRPr="00A110EF">
        <w:rPr>
          <w:rFonts w:ascii="Garamond" w:hAnsi="Garamond"/>
          <w:bCs/>
          <w:sz w:val="22"/>
          <w:szCs w:val="22"/>
          <w:lang w:val="en-US"/>
        </w:rPr>
        <w:t>(</w:t>
      </w:r>
      <w:r w:rsidRPr="00A110EF">
        <w:rPr>
          <w:rFonts w:ascii="Garamond" w:hAnsi="Garamond"/>
          <w:b/>
          <w:sz w:val="22"/>
          <w:szCs w:val="22"/>
          <w:lang w:val="en-US"/>
        </w:rPr>
        <w:t>€ 80.194</w:t>
      </w:r>
      <w:r w:rsidRPr="00A110EF">
        <w:rPr>
          <w:rFonts w:ascii="Garamond" w:hAnsi="Garamond"/>
          <w:bCs/>
          <w:sz w:val="22"/>
          <w:szCs w:val="22"/>
          <w:lang w:val="en-US"/>
        </w:rPr>
        <w:t>)</w:t>
      </w:r>
      <w:r w:rsidRPr="00A110EF">
        <w:rPr>
          <w:rFonts w:ascii="Garamond" w:hAnsi="Garamond"/>
          <w:b/>
          <w:sz w:val="22"/>
          <w:szCs w:val="22"/>
          <w:lang w:val="en-US"/>
        </w:rPr>
        <w:t>.</w:t>
      </w:r>
      <w:r w:rsidRPr="00A110EF">
        <w:rPr>
          <w:rFonts w:ascii="Garamond" w:hAnsi="Garamond"/>
          <w:sz w:val="22"/>
          <w:szCs w:val="22"/>
          <w:lang w:val="en-US"/>
        </w:rPr>
        <w:t xml:space="preserve"> </w:t>
      </w:r>
      <w:r w:rsidRPr="00171A2D">
        <w:rPr>
          <w:rFonts w:ascii="Garamond" w:hAnsi="Garamond"/>
          <w:sz w:val="22"/>
          <w:szCs w:val="22"/>
          <w:lang w:val="en-US"/>
        </w:rPr>
        <w:t>Ylva Moberg (PI) and Maaike van der Vleuten (co-applicant).</w:t>
      </w:r>
    </w:p>
    <w:p w14:paraId="5E2C3A2C" w14:textId="1B42A047" w:rsidR="00A110EF" w:rsidRPr="00D63AEF" w:rsidRDefault="00A110EF" w:rsidP="00A110EF">
      <w:pPr>
        <w:ind w:left="708" w:firstLine="708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Title: </w:t>
      </w:r>
      <w:r w:rsidRPr="00D63AEF">
        <w:rPr>
          <w:rFonts w:ascii="Garamond" w:hAnsi="Garamond"/>
          <w:i/>
          <w:sz w:val="22"/>
          <w:szCs w:val="22"/>
          <w:lang w:val="en-US"/>
        </w:rPr>
        <w:t>“</w:t>
      </w:r>
      <w:r w:rsidRPr="00A110EF">
        <w:rPr>
          <w:rFonts w:ascii="Garamond" w:hAnsi="Garamond"/>
          <w:i/>
          <w:sz w:val="22"/>
          <w:szCs w:val="22"/>
          <w:lang w:val="en-US"/>
        </w:rPr>
        <w:t>Parenthood and the gender gap in health and sick leave.</w:t>
      </w:r>
      <w:r w:rsidRPr="00D63AEF">
        <w:rPr>
          <w:rFonts w:ascii="Garamond" w:hAnsi="Garamond"/>
          <w:i/>
          <w:sz w:val="22"/>
          <w:szCs w:val="22"/>
          <w:lang w:val="en-US"/>
        </w:rPr>
        <w:t>”</w:t>
      </w:r>
    </w:p>
    <w:p w14:paraId="30B668B7" w14:textId="77777777" w:rsidR="00DF3AC7" w:rsidRPr="00DF3AC7" w:rsidRDefault="00DF3AC7" w:rsidP="00DF3AC7">
      <w:pPr>
        <w:ind w:left="1416" w:hanging="1416"/>
        <w:jc w:val="both"/>
        <w:rPr>
          <w:rFonts w:ascii="Garamond" w:hAnsi="Garamond"/>
          <w:sz w:val="16"/>
          <w:szCs w:val="16"/>
          <w:lang w:val="en-US"/>
        </w:rPr>
      </w:pPr>
    </w:p>
    <w:p w14:paraId="5B40C152" w14:textId="0377AD8B" w:rsidR="00895AEE" w:rsidRPr="00DF3AC7" w:rsidRDefault="00A110EF" w:rsidP="00A110EF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2025</w:t>
      </w:r>
      <w:r>
        <w:rPr>
          <w:rFonts w:ascii="Garamond" w:hAnsi="Garamond"/>
          <w:sz w:val="22"/>
          <w:szCs w:val="22"/>
          <w:lang w:val="en-US"/>
        </w:rPr>
        <w:tab/>
      </w:r>
      <w:r w:rsidRPr="00A110EF">
        <w:rPr>
          <w:rFonts w:ascii="Garamond" w:hAnsi="Garamond"/>
          <w:sz w:val="22"/>
          <w:szCs w:val="22"/>
          <w:lang w:val="en-US"/>
        </w:rPr>
        <w:t xml:space="preserve">Royal Swedish Academy of Sciences </w:t>
      </w:r>
      <w:r w:rsidR="00895AEE" w:rsidRPr="00A110EF">
        <w:rPr>
          <w:rFonts w:ascii="Garamond" w:hAnsi="Garamond"/>
          <w:sz w:val="22"/>
          <w:szCs w:val="22"/>
          <w:lang w:val="en-US"/>
        </w:rPr>
        <w:t>(KVA)</w:t>
      </w:r>
      <w:r>
        <w:rPr>
          <w:rFonts w:ascii="Garamond" w:hAnsi="Garamond"/>
          <w:sz w:val="22"/>
          <w:szCs w:val="22"/>
          <w:lang w:val="en-US"/>
        </w:rPr>
        <w:t xml:space="preserve">. </w:t>
      </w:r>
      <w:r w:rsidR="00895AEE" w:rsidRPr="00C46F1E">
        <w:rPr>
          <w:rFonts w:ascii="Garamond" w:hAnsi="Garamond"/>
          <w:bCs/>
          <w:sz w:val="22"/>
          <w:szCs w:val="22"/>
          <w:lang w:val="en-US"/>
        </w:rPr>
        <w:t>(</w:t>
      </w:r>
      <w:r w:rsidR="00895AEE" w:rsidRPr="00A110EF">
        <w:rPr>
          <w:rFonts w:ascii="Garamond" w:hAnsi="Garamond"/>
          <w:b/>
          <w:sz w:val="22"/>
          <w:szCs w:val="22"/>
          <w:lang w:val="en-US"/>
        </w:rPr>
        <w:t xml:space="preserve">€ </w:t>
      </w:r>
      <w:r>
        <w:rPr>
          <w:rFonts w:ascii="Garamond" w:hAnsi="Garamond"/>
          <w:b/>
          <w:sz w:val="22"/>
          <w:szCs w:val="22"/>
          <w:lang w:val="en-US"/>
        </w:rPr>
        <w:t>8.500</w:t>
      </w:r>
      <w:r w:rsidR="00895AEE" w:rsidRPr="00C46F1E">
        <w:rPr>
          <w:rFonts w:ascii="Garamond" w:hAnsi="Garamond"/>
          <w:bCs/>
          <w:sz w:val="22"/>
          <w:szCs w:val="22"/>
          <w:lang w:val="en-US"/>
        </w:rPr>
        <w:t>)</w:t>
      </w:r>
      <w:r w:rsidR="00895AEE" w:rsidRPr="00A110EF">
        <w:rPr>
          <w:rFonts w:ascii="Garamond" w:hAnsi="Garamond"/>
          <w:b/>
          <w:sz w:val="22"/>
          <w:szCs w:val="22"/>
          <w:lang w:val="en-US"/>
        </w:rPr>
        <w:t>.</w:t>
      </w:r>
      <w:r w:rsidR="00895AEE" w:rsidRPr="00A110EF">
        <w:rPr>
          <w:rFonts w:ascii="Garamond" w:hAnsi="Garamond"/>
          <w:sz w:val="22"/>
          <w:szCs w:val="22"/>
          <w:lang w:val="en-US"/>
        </w:rPr>
        <w:t xml:space="preserve"> </w:t>
      </w:r>
      <w:r w:rsidRPr="00DF3AC7">
        <w:rPr>
          <w:rFonts w:ascii="Garamond" w:hAnsi="Garamond"/>
          <w:sz w:val="22"/>
          <w:szCs w:val="22"/>
          <w:lang w:val="en-US"/>
        </w:rPr>
        <w:t xml:space="preserve">Maaike van der Vleuten (PI) </w:t>
      </w:r>
      <w:r w:rsidRPr="00A110EF">
        <w:rPr>
          <w:rFonts w:ascii="Garamond" w:hAnsi="Garamond"/>
          <w:sz w:val="22"/>
          <w:szCs w:val="22"/>
          <w:lang w:val="en-US"/>
        </w:rPr>
        <w:t>and Ylva Moberg (co-applicant).</w:t>
      </w:r>
    </w:p>
    <w:p w14:paraId="5E453E4E" w14:textId="132ECC5D" w:rsidR="00895AEE" w:rsidRPr="00D63AEF" w:rsidRDefault="00895AEE" w:rsidP="00895AEE">
      <w:pPr>
        <w:ind w:left="708" w:firstLine="708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Title: </w:t>
      </w:r>
      <w:r w:rsidRPr="00D63AEF">
        <w:rPr>
          <w:rFonts w:ascii="Garamond" w:hAnsi="Garamond"/>
          <w:i/>
          <w:sz w:val="22"/>
          <w:szCs w:val="22"/>
          <w:lang w:val="en-US"/>
        </w:rPr>
        <w:t>“</w:t>
      </w:r>
      <w:r w:rsidR="00A110EF" w:rsidRPr="00A110EF">
        <w:rPr>
          <w:rFonts w:ascii="Garamond" w:hAnsi="Garamond"/>
          <w:i/>
          <w:sz w:val="22"/>
          <w:szCs w:val="22"/>
          <w:lang w:val="en-US"/>
        </w:rPr>
        <w:t xml:space="preserve">Work and </w:t>
      </w:r>
      <w:r w:rsidR="00A110EF">
        <w:rPr>
          <w:rFonts w:ascii="Garamond" w:hAnsi="Garamond"/>
          <w:i/>
          <w:sz w:val="22"/>
          <w:szCs w:val="22"/>
          <w:lang w:val="en-US"/>
        </w:rPr>
        <w:t>f</w:t>
      </w:r>
      <w:r w:rsidR="00A110EF" w:rsidRPr="00A110EF">
        <w:rPr>
          <w:rFonts w:ascii="Garamond" w:hAnsi="Garamond"/>
          <w:i/>
          <w:sz w:val="22"/>
          <w:szCs w:val="22"/>
          <w:lang w:val="en-US"/>
        </w:rPr>
        <w:t xml:space="preserve">amily </w:t>
      </w:r>
      <w:r w:rsidR="00A110EF">
        <w:rPr>
          <w:rFonts w:ascii="Garamond" w:hAnsi="Garamond"/>
          <w:i/>
          <w:sz w:val="22"/>
          <w:szCs w:val="22"/>
          <w:lang w:val="en-US"/>
        </w:rPr>
        <w:t>l</w:t>
      </w:r>
      <w:r w:rsidR="00A110EF" w:rsidRPr="00A110EF">
        <w:rPr>
          <w:rFonts w:ascii="Garamond" w:hAnsi="Garamond"/>
          <w:i/>
          <w:sz w:val="22"/>
          <w:szCs w:val="22"/>
          <w:lang w:val="en-US"/>
        </w:rPr>
        <w:t xml:space="preserve">ife of </w:t>
      </w:r>
      <w:r w:rsidR="00A110EF">
        <w:rPr>
          <w:rFonts w:ascii="Garamond" w:hAnsi="Garamond"/>
          <w:i/>
          <w:sz w:val="22"/>
          <w:szCs w:val="22"/>
          <w:lang w:val="en-US"/>
        </w:rPr>
        <w:t>m</w:t>
      </w:r>
      <w:r w:rsidR="00A110EF" w:rsidRPr="00A110EF">
        <w:rPr>
          <w:rFonts w:ascii="Garamond" w:hAnsi="Garamond"/>
          <w:i/>
          <w:sz w:val="22"/>
          <w:szCs w:val="22"/>
          <w:lang w:val="en-US"/>
        </w:rPr>
        <w:t xml:space="preserve">ale </w:t>
      </w:r>
      <w:r w:rsidR="00A110EF">
        <w:rPr>
          <w:rFonts w:ascii="Garamond" w:hAnsi="Garamond"/>
          <w:i/>
          <w:sz w:val="22"/>
          <w:szCs w:val="22"/>
          <w:lang w:val="en-US"/>
        </w:rPr>
        <w:t>s</w:t>
      </w:r>
      <w:r w:rsidR="00A110EF" w:rsidRPr="00A110EF">
        <w:rPr>
          <w:rFonts w:ascii="Garamond" w:hAnsi="Garamond"/>
          <w:i/>
          <w:sz w:val="22"/>
          <w:szCs w:val="22"/>
          <w:lang w:val="en-US"/>
        </w:rPr>
        <w:t>ame-</w:t>
      </w:r>
      <w:r w:rsidR="00A110EF">
        <w:rPr>
          <w:rFonts w:ascii="Garamond" w:hAnsi="Garamond"/>
          <w:i/>
          <w:sz w:val="22"/>
          <w:szCs w:val="22"/>
          <w:lang w:val="en-US"/>
        </w:rPr>
        <w:t>s</w:t>
      </w:r>
      <w:r w:rsidR="00A110EF" w:rsidRPr="00A110EF">
        <w:rPr>
          <w:rFonts w:ascii="Garamond" w:hAnsi="Garamond"/>
          <w:i/>
          <w:sz w:val="22"/>
          <w:szCs w:val="22"/>
          <w:lang w:val="en-US"/>
        </w:rPr>
        <w:t xml:space="preserve">ex and </w:t>
      </w:r>
      <w:r w:rsidR="00A110EF">
        <w:rPr>
          <w:rFonts w:ascii="Garamond" w:hAnsi="Garamond"/>
          <w:i/>
          <w:sz w:val="22"/>
          <w:szCs w:val="22"/>
          <w:lang w:val="en-US"/>
        </w:rPr>
        <w:t>m</w:t>
      </w:r>
      <w:r w:rsidR="00A110EF" w:rsidRPr="00A110EF">
        <w:rPr>
          <w:rFonts w:ascii="Garamond" w:hAnsi="Garamond"/>
          <w:i/>
          <w:sz w:val="22"/>
          <w:szCs w:val="22"/>
          <w:lang w:val="en-US"/>
        </w:rPr>
        <w:t xml:space="preserve">ultiparent </w:t>
      </w:r>
      <w:r w:rsidR="00A110EF">
        <w:rPr>
          <w:rFonts w:ascii="Garamond" w:hAnsi="Garamond"/>
          <w:i/>
          <w:sz w:val="22"/>
          <w:szCs w:val="22"/>
          <w:lang w:val="en-US"/>
        </w:rPr>
        <w:t>f</w:t>
      </w:r>
      <w:r w:rsidR="00A110EF" w:rsidRPr="00A110EF">
        <w:rPr>
          <w:rFonts w:ascii="Garamond" w:hAnsi="Garamond"/>
          <w:i/>
          <w:sz w:val="22"/>
          <w:szCs w:val="22"/>
          <w:lang w:val="en-US"/>
        </w:rPr>
        <w:t>amilies.</w:t>
      </w:r>
      <w:r w:rsidRPr="00D63AEF">
        <w:rPr>
          <w:rFonts w:ascii="Garamond" w:hAnsi="Garamond"/>
          <w:i/>
          <w:sz w:val="22"/>
          <w:szCs w:val="22"/>
          <w:lang w:val="en-US"/>
        </w:rPr>
        <w:t>”</w:t>
      </w:r>
    </w:p>
    <w:p w14:paraId="549FDA38" w14:textId="77777777" w:rsidR="00DF3AC7" w:rsidRPr="00DF3AC7" w:rsidRDefault="00DF3AC7" w:rsidP="00DF3AC7">
      <w:pPr>
        <w:ind w:left="1416" w:hanging="1416"/>
        <w:jc w:val="both"/>
        <w:rPr>
          <w:rFonts w:ascii="Garamond" w:hAnsi="Garamond"/>
          <w:sz w:val="16"/>
          <w:szCs w:val="16"/>
          <w:lang w:val="en-US"/>
        </w:rPr>
      </w:pPr>
    </w:p>
    <w:p w14:paraId="61FCE08F" w14:textId="455992AA" w:rsidR="00580AAB" w:rsidRPr="00580AAB" w:rsidRDefault="00895AEE" w:rsidP="00580AAB">
      <w:pPr>
        <w:ind w:left="1416" w:hanging="1416"/>
        <w:jc w:val="both"/>
        <w:rPr>
          <w:rFonts w:ascii="Garamond" w:hAnsi="Garamond"/>
          <w:sz w:val="22"/>
          <w:szCs w:val="22"/>
        </w:rPr>
      </w:pPr>
      <w:r w:rsidRPr="00273293">
        <w:rPr>
          <w:rFonts w:ascii="Garamond" w:hAnsi="Garamond"/>
          <w:sz w:val="22"/>
          <w:szCs w:val="22"/>
          <w:lang w:val="en-US"/>
        </w:rPr>
        <w:t xml:space="preserve">2023 </w:t>
      </w:r>
      <w:r w:rsidRPr="00A110EF">
        <w:rPr>
          <w:rFonts w:ascii="Garamond" w:hAnsi="Garamond"/>
          <w:sz w:val="22"/>
          <w:szCs w:val="22"/>
          <w:lang w:val="en-US"/>
        </w:rPr>
        <w:t>-</w:t>
      </w:r>
      <w:r w:rsidRPr="00273293">
        <w:rPr>
          <w:rFonts w:ascii="Garamond" w:hAnsi="Garamond"/>
          <w:sz w:val="22"/>
          <w:szCs w:val="22"/>
          <w:lang w:val="en-US"/>
        </w:rPr>
        <w:t xml:space="preserve"> 2027</w:t>
      </w:r>
      <w:r w:rsidRPr="00A110EF">
        <w:rPr>
          <w:rFonts w:ascii="Garamond" w:hAnsi="Garamond"/>
          <w:sz w:val="22"/>
          <w:szCs w:val="22"/>
          <w:lang w:val="en-US"/>
        </w:rPr>
        <w:tab/>
      </w:r>
      <w:r w:rsidR="00273293" w:rsidRPr="00273293">
        <w:rPr>
          <w:rFonts w:ascii="Garamond" w:hAnsi="Garamond"/>
          <w:sz w:val="22"/>
          <w:szCs w:val="22"/>
          <w:lang w:val="en-US"/>
        </w:rPr>
        <w:t>VENI grant, Dutch Research Council (NWO)</w:t>
      </w:r>
      <w:r w:rsidR="00273293">
        <w:rPr>
          <w:rFonts w:ascii="Garamond" w:hAnsi="Garamond"/>
          <w:sz w:val="22"/>
          <w:szCs w:val="22"/>
          <w:lang w:val="en-US"/>
        </w:rPr>
        <w:t>.</w:t>
      </w:r>
      <w:r w:rsidR="00273293" w:rsidRPr="00273293">
        <w:rPr>
          <w:rFonts w:ascii="Garamond" w:hAnsi="Garamond"/>
          <w:iCs/>
          <w:sz w:val="22"/>
          <w:szCs w:val="22"/>
          <w:lang w:val="en-US"/>
        </w:rPr>
        <w:t xml:space="preserve"> </w:t>
      </w:r>
      <w:r w:rsidR="00273293" w:rsidRPr="00273293">
        <w:rPr>
          <w:rFonts w:ascii="Garamond" w:hAnsi="Garamond"/>
          <w:iCs/>
          <w:sz w:val="22"/>
          <w:szCs w:val="22"/>
        </w:rPr>
        <w:t>(</w:t>
      </w:r>
      <w:r w:rsidR="00273293" w:rsidRPr="00273293">
        <w:rPr>
          <w:rFonts w:ascii="Garamond" w:hAnsi="Garamond"/>
          <w:b/>
          <w:sz w:val="22"/>
          <w:szCs w:val="22"/>
        </w:rPr>
        <w:t>€ 280.000</w:t>
      </w:r>
      <w:r w:rsidR="00580AAB">
        <w:rPr>
          <w:rFonts w:ascii="Garamond" w:hAnsi="Garamond"/>
          <w:b/>
          <w:sz w:val="22"/>
          <w:szCs w:val="22"/>
        </w:rPr>
        <w:t xml:space="preserve">; </w:t>
      </w:r>
      <w:proofErr w:type="spellStart"/>
      <w:r w:rsidR="00580AAB" w:rsidRPr="00580AAB">
        <w:rPr>
          <w:rFonts w:ascii="Garamond" w:hAnsi="Garamond"/>
          <w:bCs/>
          <w:sz w:val="22"/>
          <w:szCs w:val="22"/>
        </w:rPr>
        <w:t>Ranked</w:t>
      </w:r>
      <w:proofErr w:type="spellEnd"/>
      <w:r w:rsidR="00580AAB" w:rsidRPr="00580AAB">
        <w:rPr>
          <w:rFonts w:ascii="Garamond" w:hAnsi="Garamond"/>
          <w:bCs/>
          <w:sz w:val="22"/>
          <w:szCs w:val="22"/>
        </w:rPr>
        <w:t xml:space="preserve"> </w:t>
      </w:r>
      <w:r w:rsidR="00580AAB" w:rsidRPr="00580AAB">
        <w:rPr>
          <w:rFonts w:ascii="Garamond" w:hAnsi="Garamond"/>
          <w:bCs/>
          <w:sz w:val="16"/>
          <w:szCs w:val="16"/>
        </w:rPr>
        <w:t>#</w:t>
      </w:r>
      <w:r w:rsidR="00580AAB" w:rsidRPr="00580AAB">
        <w:rPr>
          <w:rFonts w:ascii="Garamond" w:hAnsi="Garamond"/>
          <w:bCs/>
          <w:sz w:val="22"/>
          <w:szCs w:val="22"/>
        </w:rPr>
        <w:t>1 in panel</w:t>
      </w:r>
      <w:r w:rsidR="00273293" w:rsidRPr="00580AAB">
        <w:rPr>
          <w:rFonts w:ascii="Garamond" w:hAnsi="Garamond"/>
          <w:bCs/>
          <w:sz w:val="22"/>
          <w:szCs w:val="22"/>
        </w:rPr>
        <w:t>).</w:t>
      </w:r>
      <w:r w:rsidR="00273293" w:rsidRPr="00273293">
        <w:rPr>
          <w:rFonts w:ascii="Garamond" w:hAnsi="Garamond"/>
          <w:sz w:val="22"/>
          <w:szCs w:val="22"/>
        </w:rPr>
        <w:t xml:space="preserve"> Maaike van der Vleuten (PI)</w:t>
      </w:r>
      <w:r w:rsidR="00580AAB" w:rsidRPr="00580AAB">
        <w:rPr>
          <w:rFonts w:ascii="Garamond" w:hAnsi="Garamond"/>
          <w:sz w:val="22"/>
          <w:szCs w:val="22"/>
        </w:rPr>
        <w:t xml:space="preserve"> </w:t>
      </w:r>
    </w:p>
    <w:p w14:paraId="60C7DE10" w14:textId="77C880AA" w:rsidR="00895AEE" w:rsidRPr="00273293" w:rsidRDefault="00895AEE" w:rsidP="00895AEE">
      <w:pPr>
        <w:ind w:left="708" w:firstLine="708"/>
        <w:jc w:val="both"/>
        <w:rPr>
          <w:rFonts w:ascii="Garamond" w:hAnsi="Garamond"/>
          <w:iCs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Title: </w:t>
      </w:r>
      <w:r w:rsidRPr="00D63AEF">
        <w:rPr>
          <w:rFonts w:ascii="Garamond" w:hAnsi="Garamond"/>
          <w:i/>
          <w:sz w:val="22"/>
          <w:szCs w:val="22"/>
          <w:lang w:val="en-US"/>
        </w:rPr>
        <w:t>“Bridging the earnings gap. What LGBT-couples tell us about gender inequality”</w:t>
      </w:r>
      <w:r w:rsidR="00273293">
        <w:rPr>
          <w:rFonts w:ascii="Garamond" w:hAnsi="Garamond"/>
          <w:i/>
          <w:sz w:val="22"/>
          <w:szCs w:val="22"/>
          <w:lang w:val="en-US"/>
        </w:rPr>
        <w:t xml:space="preserve"> </w:t>
      </w:r>
    </w:p>
    <w:p w14:paraId="645C54A1" w14:textId="77777777" w:rsidR="00273293" w:rsidRPr="00DF3AC7" w:rsidRDefault="00273293" w:rsidP="00895AEE">
      <w:pPr>
        <w:ind w:left="1416" w:hanging="1416"/>
        <w:jc w:val="both"/>
        <w:rPr>
          <w:rFonts w:ascii="Garamond" w:hAnsi="Garamond"/>
          <w:sz w:val="16"/>
          <w:szCs w:val="16"/>
          <w:lang w:val="en-US"/>
        </w:rPr>
      </w:pPr>
    </w:p>
    <w:p w14:paraId="63F94584" w14:textId="179B5C50" w:rsidR="00895AEE" w:rsidRPr="00D63AEF" w:rsidRDefault="00895AEE" w:rsidP="00895AEE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2021 - 202</w:t>
      </w:r>
      <w:r>
        <w:rPr>
          <w:rFonts w:ascii="Garamond" w:hAnsi="Garamond"/>
          <w:sz w:val="22"/>
          <w:szCs w:val="22"/>
          <w:lang w:val="en-US"/>
        </w:rPr>
        <w:t>5</w:t>
      </w:r>
      <w:r w:rsidRPr="00D63AEF">
        <w:rPr>
          <w:rFonts w:ascii="Garamond" w:hAnsi="Garamond"/>
          <w:sz w:val="22"/>
          <w:szCs w:val="22"/>
          <w:lang w:val="en-US"/>
        </w:rPr>
        <w:tab/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Riksbankens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Jubeleumfonds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>. (</w:t>
      </w:r>
      <w:r w:rsidRPr="00D63AEF">
        <w:rPr>
          <w:rFonts w:ascii="Garamond" w:hAnsi="Garamond"/>
          <w:b/>
          <w:sz w:val="22"/>
          <w:szCs w:val="22"/>
          <w:lang w:val="en-US"/>
        </w:rPr>
        <w:t>€ 482.742</w:t>
      </w:r>
      <w:r w:rsidRPr="00D63AEF">
        <w:rPr>
          <w:rFonts w:ascii="Garamond" w:hAnsi="Garamond"/>
          <w:sz w:val="22"/>
          <w:szCs w:val="22"/>
          <w:lang w:val="en-US"/>
        </w:rPr>
        <w:t>). Maaike van der Vleuten (PI) and Ylva Moberg</w:t>
      </w:r>
      <w:r w:rsidR="00A110EF">
        <w:rPr>
          <w:rFonts w:ascii="Garamond" w:hAnsi="Garamond"/>
          <w:sz w:val="22"/>
          <w:szCs w:val="22"/>
          <w:lang w:val="en-US"/>
        </w:rPr>
        <w:t xml:space="preserve"> </w:t>
      </w:r>
      <w:r w:rsidR="00A110EF" w:rsidRPr="00CA416B">
        <w:rPr>
          <w:rFonts w:ascii="Garamond" w:hAnsi="Garamond"/>
          <w:sz w:val="22"/>
          <w:szCs w:val="22"/>
          <w:lang w:val="en-US"/>
        </w:rPr>
        <w:t>(co-applicant)</w:t>
      </w:r>
      <w:r w:rsidRPr="00D63AEF">
        <w:rPr>
          <w:rFonts w:ascii="Garamond" w:hAnsi="Garamond"/>
          <w:sz w:val="22"/>
          <w:szCs w:val="22"/>
          <w:lang w:val="en-US"/>
        </w:rPr>
        <w:t>.</w:t>
      </w:r>
    </w:p>
    <w:p w14:paraId="6CECBBC8" w14:textId="77777777" w:rsidR="00895AEE" w:rsidRDefault="00895AEE" w:rsidP="00895AEE">
      <w:pPr>
        <w:ind w:left="1416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Title: “</w:t>
      </w:r>
      <w:r w:rsidRPr="00D63AEF">
        <w:rPr>
          <w:rFonts w:ascii="Garamond" w:hAnsi="Garamond"/>
          <w:i/>
          <w:sz w:val="22"/>
          <w:szCs w:val="22"/>
          <w:lang w:val="en-US"/>
        </w:rPr>
        <w:t>Why do gender inequalities in work and care persist? Parents' division of labor across contemporary families</w:t>
      </w:r>
      <w:r w:rsidRPr="00D63AEF">
        <w:rPr>
          <w:rFonts w:ascii="Garamond" w:hAnsi="Garamond"/>
          <w:sz w:val="22"/>
          <w:szCs w:val="22"/>
          <w:lang w:val="en-US"/>
        </w:rPr>
        <w:t>.</w:t>
      </w:r>
    </w:p>
    <w:p w14:paraId="0D28D91C" w14:textId="77777777" w:rsidR="00DF3AC7" w:rsidRPr="00DF3AC7" w:rsidRDefault="00DF3AC7" w:rsidP="00DF3AC7">
      <w:pPr>
        <w:ind w:left="1416" w:hanging="1416"/>
        <w:jc w:val="both"/>
        <w:rPr>
          <w:rFonts w:ascii="Garamond" w:hAnsi="Garamond"/>
          <w:sz w:val="16"/>
          <w:szCs w:val="16"/>
          <w:lang w:val="en-US"/>
        </w:rPr>
      </w:pPr>
    </w:p>
    <w:p w14:paraId="4F91E9E5" w14:textId="78FD3983" w:rsidR="00895AEE" w:rsidRPr="001F737B" w:rsidRDefault="00895AEE" w:rsidP="001F737B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2017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Dissertation Support Award 2017. J.E.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Jurriaanse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Stichting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 (</w:t>
      </w:r>
      <w:r w:rsidRPr="00D63AEF">
        <w:rPr>
          <w:rFonts w:ascii="Garamond" w:hAnsi="Garamond"/>
          <w:b/>
          <w:sz w:val="22"/>
          <w:szCs w:val="22"/>
          <w:lang w:val="en-US"/>
        </w:rPr>
        <w:t>€ 700</w:t>
      </w:r>
      <w:r w:rsidRPr="00D63AEF">
        <w:rPr>
          <w:rFonts w:ascii="Garamond" w:hAnsi="Garamond"/>
          <w:sz w:val="22"/>
          <w:szCs w:val="22"/>
          <w:lang w:val="en-US"/>
        </w:rPr>
        <w:t>).</w:t>
      </w:r>
    </w:p>
    <w:p w14:paraId="731DADC2" w14:textId="77777777" w:rsidR="00DF3AC7" w:rsidRPr="00DF3AC7" w:rsidRDefault="00DF3AC7" w:rsidP="00DF3AC7">
      <w:pPr>
        <w:ind w:left="1416" w:hanging="1416"/>
        <w:jc w:val="both"/>
        <w:rPr>
          <w:rFonts w:ascii="Garamond" w:hAnsi="Garamond"/>
          <w:sz w:val="16"/>
          <w:szCs w:val="16"/>
          <w:lang w:val="en-US"/>
        </w:rPr>
      </w:pPr>
    </w:p>
    <w:p w14:paraId="08B3EBB7" w14:textId="0416CF77" w:rsidR="00895AEE" w:rsidRPr="00D63AEF" w:rsidRDefault="00895AEE" w:rsidP="00895AEE">
      <w:pPr>
        <w:ind w:left="1416" w:hanging="1407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2013 - 2017 </w:t>
      </w:r>
      <w:r w:rsidRPr="00D63AEF">
        <w:rPr>
          <w:rFonts w:ascii="Garamond" w:hAnsi="Garamond"/>
          <w:sz w:val="22"/>
          <w:szCs w:val="22"/>
          <w:lang w:val="en-US"/>
        </w:rPr>
        <w:tab/>
        <w:t>PhD talent grant proposal (</w:t>
      </w:r>
      <w:r w:rsidRPr="00D63AEF">
        <w:rPr>
          <w:rFonts w:ascii="Garamond" w:hAnsi="Garamond"/>
          <w:b/>
          <w:sz w:val="22"/>
          <w:szCs w:val="22"/>
          <w:lang w:val="en-US"/>
        </w:rPr>
        <w:t>€ 168,735</w:t>
      </w:r>
      <w:r w:rsidRPr="00D63AEF">
        <w:rPr>
          <w:rFonts w:ascii="Garamond" w:hAnsi="Garamond"/>
          <w:sz w:val="22"/>
          <w:szCs w:val="22"/>
          <w:lang w:val="en-US"/>
        </w:rPr>
        <w:t xml:space="preserve">) Co-applicant. Main applicants: dr. </w:t>
      </w:r>
      <w:r w:rsidRPr="00580AAB">
        <w:rPr>
          <w:rFonts w:ascii="Garamond" w:hAnsi="Garamond"/>
          <w:sz w:val="22"/>
          <w:szCs w:val="22"/>
          <w:lang w:val="en-US"/>
        </w:rPr>
        <w:t xml:space="preserve">Eva Jaspers &amp; prof. dr. </w:t>
      </w:r>
      <w:proofErr w:type="spellStart"/>
      <w:r w:rsidRPr="00580AAB">
        <w:rPr>
          <w:rFonts w:ascii="Garamond" w:hAnsi="Garamond"/>
          <w:sz w:val="22"/>
          <w:szCs w:val="22"/>
          <w:lang w:val="en-US"/>
        </w:rPr>
        <w:t>ir</w:t>
      </w:r>
      <w:proofErr w:type="spellEnd"/>
      <w:r w:rsidRPr="00580AAB">
        <w:rPr>
          <w:rFonts w:ascii="Garamond" w:hAnsi="Garamond"/>
          <w:sz w:val="22"/>
          <w:szCs w:val="22"/>
          <w:lang w:val="en-US"/>
        </w:rPr>
        <w:t xml:space="preserve"> Tanja van der Lippe (NWO). </w:t>
      </w:r>
    </w:p>
    <w:p w14:paraId="3883648E" w14:textId="4D1903BD" w:rsidR="00895AEE" w:rsidRPr="00895AEE" w:rsidRDefault="00895AEE" w:rsidP="00895AEE">
      <w:pPr>
        <w:ind w:left="1416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Title: “</w:t>
      </w:r>
      <w:r w:rsidRPr="00D63AEF">
        <w:rPr>
          <w:rFonts w:ascii="Garamond" w:hAnsi="Garamond"/>
          <w:i/>
          <w:sz w:val="22"/>
          <w:szCs w:val="22"/>
          <w:lang w:val="en-US"/>
        </w:rPr>
        <w:t>Gendered Choices: school and field of study trajectories of male and female adolescents in four European countries”.</w:t>
      </w:r>
    </w:p>
    <w:p w14:paraId="02193747" w14:textId="77777777" w:rsidR="00895AEE" w:rsidRDefault="00895AEE" w:rsidP="00CD3E7C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23D3F17D" w14:textId="23B56CBC" w:rsidR="00CD3E7C" w:rsidRPr="004A412F" w:rsidRDefault="00CD3E7C" w:rsidP="00CD3E7C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4A412F">
        <w:rPr>
          <w:rFonts w:ascii="Garamond" w:hAnsi="Garamond" w:cs="Tahoma"/>
          <w:b/>
          <w:bCs/>
          <w:iCs/>
          <w:sz w:val="22"/>
          <w:szCs w:val="22"/>
          <w:lang w:val="en-US"/>
        </w:rPr>
        <w:t>Professional publications</w:t>
      </w:r>
      <w:r w:rsidR="004A412F" w:rsidRPr="004A412F"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 &amp; </w:t>
      </w:r>
      <w:r w:rsidR="004A412F">
        <w:rPr>
          <w:rFonts w:ascii="Garamond" w:hAnsi="Garamond" w:cs="Tahoma"/>
          <w:b/>
          <w:bCs/>
          <w:iCs/>
          <w:sz w:val="22"/>
          <w:szCs w:val="22"/>
          <w:lang w:val="en-US"/>
        </w:rPr>
        <w:t>p</w:t>
      </w:r>
      <w:r w:rsidR="004A412F" w:rsidRPr="004A412F"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ublications aimed at the </w:t>
      </w:r>
      <w:proofErr w:type="gramStart"/>
      <w:r w:rsidR="004A412F" w:rsidRPr="004A412F">
        <w:rPr>
          <w:rFonts w:ascii="Garamond" w:hAnsi="Garamond" w:cs="Tahoma"/>
          <w:b/>
          <w:bCs/>
          <w:iCs/>
          <w:sz w:val="22"/>
          <w:szCs w:val="22"/>
          <w:lang w:val="en-US"/>
        </w:rPr>
        <w:t>general</w:t>
      </w:r>
      <w:r w:rsidR="004A412F"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 public</w:t>
      </w:r>
      <w:proofErr w:type="gramEnd"/>
    </w:p>
    <w:p w14:paraId="583C43F0" w14:textId="77777777" w:rsidR="008951DA" w:rsidRPr="00CA416B" w:rsidRDefault="008951DA" w:rsidP="008951DA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0721CF" wp14:editId="7BA8D0F2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42441804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F45A9" id="AutoShape 6" o:spid="_x0000_s1026" type="#_x0000_t32" style="position:absolute;margin-left:0;margin-top:4.6pt;width:471.85pt;height: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9RlwwEAAGYDAAAOAAAAZHJzL2Uyb0RvYy54bWysU01v2zAMvQ/YfxB0X2xnS1EbcXpI1126&#13;&#10;LUC7H8DIsi1MEgVRjZ1/P0lNvK/bMB8EUSQfHx/p7d1sNDtJTwpty6tVyZm0Ajtlh5Z/e354d8sZ&#13;&#10;BbAdaLSy5WdJ/G739s12co1c44i6k55FEEvN5Fo+huCaoiAxSgO0QidtdPboDYRo+qHoPEwR3ehi&#13;&#10;XZY3xYS+cx6FJIqv969Ovsv4fS9F+Nr3JAPTLY/cQj59Po/pLHZbaAYPblTiQgP+gYUBZWPRBeoe&#13;&#10;ArAXr/6CMkp4JOzDSqApsO+VkLmH2E1V/tHN0whO5l6iOOQWmej/wYovp709+ERdzPbJPaL4Tszi&#13;&#10;fgQ7yEzg+ezi4KokVTE5apaUZJA7eHacPmMXY+AlYFZh7r1JkLE/Nmexz4vYcg5MxMdNXa8/1BvO&#13;&#10;RPRVdbnJBaC55jpP4ZNEw9Kl5RQ8qGEMe7Q2ThV9lSvB6ZFCYgbNNSEVtvigtM7D1ZZNLa/f35Q5&#13;&#10;gVCrLjlTGPnhuNeenSCtR/4uLH4LMyrEJdXKtPx2CYJmlNB9tF2uEkDp13tkou1FqqROWkVqjtid&#13;&#10;D/4qYRxmpnxZvLQtv9o5++fvsfsBAAD//wMAUEsDBBQABgAIAAAAIQARu/L82wAAAAkBAAAPAAAA&#13;&#10;ZHJzL2Rvd25yZXYueG1sTI/BbsIwEETvlfgHa5G4FaeBUghxEAL1Axrau4m3dtR4HcUmpH/f7am9&#13;&#10;rHY12pl55WHynRhxiG0gBU/LDARSE0xLVsH75fVxCyImTUZ3gVDBN0Y4VLOHUhcm3OkNxzpZwSYU&#13;&#10;C63ApdQXUsbGoddxGXok1j7D4HXic7DSDPrO5r6TeZZtpNctcYLTPZ4cNl/1zXNITifcjvnG2Y91&#13;&#10;79s62OM5KLWYT+c9j+MeRMIp/X3ALwP3h4qLXcONTBSdAqZJCnY5CBZ369ULiCsvzyCrUv4nqH4A&#13;&#10;AAD//wMAUEsBAi0AFAAGAAgAAAAhALaDOJL+AAAA4QEAABMAAAAAAAAAAAAAAAAAAAAAAFtDb250&#13;&#10;ZW50X1R5cGVzXS54bWxQSwECLQAUAAYACAAAACEAOP0h/9YAAACUAQAACwAAAAAAAAAAAAAAAAAv&#13;&#10;AQAAX3JlbHMvLnJlbHNQSwECLQAUAAYACAAAACEAalvUZcMBAABmAwAADgAAAAAAAAAAAAAAAAAu&#13;&#10;AgAAZHJzL2Uyb0RvYy54bWxQSwECLQAUAAYACAAAACEAEbvy/NsAAAAJAQAADwAAAAAAAAAAAAAA&#13;&#10;AAAdBAAAZHJzL2Rvd25yZXYueG1sUEsFBgAAAAAEAAQA8wAAACUFAAAAAA==&#13;&#10;" strokeweight=".26mm">
                <v:stroke joinstyle="miter"/>
              </v:shape>
            </w:pict>
          </mc:Fallback>
        </mc:AlternateContent>
      </w:r>
      <w:r w:rsidRPr="00CA416B">
        <w:rPr>
          <w:rFonts w:ascii="Garamond" w:hAnsi="Garamond"/>
          <w:sz w:val="22"/>
          <w:szCs w:val="22"/>
          <w:lang w:val="en-US"/>
        </w:rPr>
        <w:tab/>
      </w:r>
    </w:p>
    <w:p w14:paraId="243165CA" w14:textId="7D094861" w:rsidR="004A412F" w:rsidRPr="004A412F" w:rsidRDefault="004A412F" w:rsidP="004A412F">
      <w:pPr>
        <w:ind w:left="426" w:hanging="426"/>
        <w:jc w:val="both"/>
        <w:outlineLvl w:val="0"/>
        <w:rPr>
          <w:rFonts w:ascii="Garamond" w:hAnsi="Garamond"/>
          <w:i/>
          <w:color w:val="0000FF"/>
          <w:sz w:val="22"/>
          <w:szCs w:val="22"/>
          <w:u w:val="single"/>
        </w:rPr>
      </w:pPr>
      <w:r w:rsidRPr="004A412F">
        <w:rPr>
          <w:rFonts w:ascii="Garamond" w:hAnsi="Garamond"/>
          <w:sz w:val="22"/>
          <w:szCs w:val="22"/>
        </w:rPr>
        <w:t xml:space="preserve">Van Wijk, D., Liefbroer, A.C., Van der Vleuten, M. (2025). </w:t>
      </w:r>
      <w:hyperlink r:id="rId28" w:history="1">
        <w:r w:rsidRPr="00EC766C">
          <w:rPr>
            <w:rStyle w:val="Hyperlink"/>
            <w:rFonts w:ascii="Garamond" w:hAnsi="Garamond"/>
            <w:sz w:val="22"/>
            <w:szCs w:val="22"/>
          </w:rPr>
          <w:t>Jonge mannen hebben minder egalitaire publieke genderopvattingen dan jonge vrouwen</w:t>
        </w:r>
      </w:hyperlink>
      <w:r>
        <w:rPr>
          <w:rFonts w:ascii="Garamond" w:hAnsi="Garamond"/>
          <w:sz w:val="22"/>
          <w:szCs w:val="22"/>
        </w:rPr>
        <w:t xml:space="preserve"> [</w:t>
      </w:r>
      <w:r w:rsidRPr="004A412F">
        <w:rPr>
          <w:rFonts w:ascii="Garamond" w:hAnsi="Garamond"/>
          <w:sz w:val="22"/>
          <w:szCs w:val="22"/>
        </w:rPr>
        <w:t xml:space="preserve">Young men have </w:t>
      </w:r>
      <w:proofErr w:type="spellStart"/>
      <w:r w:rsidRPr="004A412F">
        <w:rPr>
          <w:rFonts w:ascii="Garamond" w:hAnsi="Garamond"/>
          <w:sz w:val="22"/>
          <w:szCs w:val="22"/>
        </w:rPr>
        <w:t>less</w:t>
      </w:r>
      <w:proofErr w:type="spellEnd"/>
      <w:r w:rsidRPr="004A412F">
        <w:rPr>
          <w:rFonts w:ascii="Garamond" w:hAnsi="Garamond"/>
          <w:sz w:val="22"/>
          <w:szCs w:val="22"/>
        </w:rPr>
        <w:t xml:space="preserve"> </w:t>
      </w:r>
      <w:proofErr w:type="spellStart"/>
      <w:r w:rsidRPr="004A412F">
        <w:rPr>
          <w:rFonts w:ascii="Garamond" w:hAnsi="Garamond"/>
          <w:sz w:val="22"/>
          <w:szCs w:val="22"/>
        </w:rPr>
        <w:t>egalitarian</w:t>
      </w:r>
      <w:proofErr w:type="spellEnd"/>
      <w:r w:rsidRPr="004A412F">
        <w:rPr>
          <w:rFonts w:ascii="Garamond" w:hAnsi="Garamond"/>
          <w:sz w:val="22"/>
          <w:szCs w:val="22"/>
        </w:rPr>
        <w:t xml:space="preserve"> public gender attitudes </w:t>
      </w:r>
      <w:proofErr w:type="spellStart"/>
      <w:r w:rsidRPr="004A412F">
        <w:rPr>
          <w:rFonts w:ascii="Garamond" w:hAnsi="Garamond"/>
          <w:sz w:val="22"/>
          <w:szCs w:val="22"/>
        </w:rPr>
        <w:t>than</w:t>
      </w:r>
      <w:proofErr w:type="spellEnd"/>
      <w:r w:rsidRPr="004A412F">
        <w:rPr>
          <w:rFonts w:ascii="Garamond" w:hAnsi="Garamond"/>
          <w:sz w:val="22"/>
          <w:szCs w:val="22"/>
        </w:rPr>
        <w:t xml:space="preserve"> </w:t>
      </w:r>
      <w:proofErr w:type="spellStart"/>
      <w:r w:rsidRPr="004A412F">
        <w:rPr>
          <w:rFonts w:ascii="Garamond" w:hAnsi="Garamond"/>
          <w:sz w:val="22"/>
          <w:szCs w:val="22"/>
        </w:rPr>
        <w:t>young</w:t>
      </w:r>
      <w:proofErr w:type="spellEnd"/>
      <w:r w:rsidRPr="004A412F">
        <w:rPr>
          <w:rFonts w:ascii="Garamond" w:hAnsi="Garamond"/>
          <w:sz w:val="22"/>
          <w:szCs w:val="22"/>
        </w:rPr>
        <w:t xml:space="preserve"> </w:t>
      </w:r>
      <w:proofErr w:type="spellStart"/>
      <w:r w:rsidRPr="004A412F">
        <w:rPr>
          <w:rFonts w:ascii="Garamond" w:hAnsi="Garamond"/>
          <w:sz w:val="22"/>
          <w:szCs w:val="22"/>
        </w:rPr>
        <w:t>women</w:t>
      </w:r>
      <w:proofErr w:type="spellEnd"/>
      <w:r>
        <w:rPr>
          <w:rFonts w:ascii="Garamond" w:hAnsi="Garamond"/>
          <w:sz w:val="22"/>
          <w:szCs w:val="22"/>
        </w:rPr>
        <w:t>]</w:t>
      </w:r>
      <w:r w:rsidRPr="004A412F">
        <w:rPr>
          <w:rFonts w:ascii="Garamond" w:hAnsi="Garamond"/>
          <w:sz w:val="22"/>
          <w:szCs w:val="22"/>
        </w:rPr>
        <w:t xml:space="preserve">. </w:t>
      </w:r>
      <w:r w:rsidRPr="004A412F">
        <w:rPr>
          <w:rFonts w:ascii="Garamond" w:hAnsi="Garamond"/>
          <w:i/>
          <w:sz w:val="22"/>
          <w:szCs w:val="22"/>
        </w:rPr>
        <w:t>Stuk Rood Vlees.</w:t>
      </w:r>
      <w:r w:rsidRPr="004A412F">
        <w:rPr>
          <w:rFonts w:ascii="Garamond" w:hAnsi="Garamond"/>
          <w:sz w:val="22"/>
          <w:szCs w:val="22"/>
        </w:rPr>
        <w:t xml:space="preserve"> </w:t>
      </w:r>
    </w:p>
    <w:p w14:paraId="577DD0AE" w14:textId="620DA1EB" w:rsidR="0080039F" w:rsidRPr="00580AAB" w:rsidRDefault="0080039F" w:rsidP="0080039F">
      <w:pPr>
        <w:ind w:left="426" w:hanging="426"/>
        <w:jc w:val="both"/>
        <w:outlineLvl w:val="0"/>
        <w:rPr>
          <w:rFonts w:ascii="Garamond" w:hAnsi="Garamond"/>
          <w:i/>
          <w:color w:val="0000FF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 xml:space="preserve">Van der Vleuten, M. &amp; </w:t>
      </w:r>
      <w:proofErr w:type="spellStart"/>
      <w:r>
        <w:rPr>
          <w:rFonts w:ascii="Garamond" w:hAnsi="Garamond"/>
          <w:sz w:val="22"/>
          <w:szCs w:val="22"/>
        </w:rPr>
        <w:t>Moberg</w:t>
      </w:r>
      <w:proofErr w:type="spellEnd"/>
      <w:r>
        <w:rPr>
          <w:rFonts w:ascii="Garamond" w:hAnsi="Garamond"/>
          <w:sz w:val="22"/>
          <w:szCs w:val="22"/>
        </w:rPr>
        <w:t>, Y</w:t>
      </w:r>
      <w:r w:rsidRPr="00B6385C">
        <w:rPr>
          <w:rFonts w:ascii="Garamond" w:hAnsi="Garamond"/>
          <w:sz w:val="22"/>
          <w:szCs w:val="22"/>
        </w:rPr>
        <w:t xml:space="preserve">. </w:t>
      </w:r>
      <w:r w:rsidRPr="00B14F22">
        <w:rPr>
          <w:rFonts w:ascii="Garamond" w:hAnsi="Garamond"/>
          <w:sz w:val="22"/>
          <w:szCs w:val="22"/>
        </w:rPr>
        <w:t>(202</w:t>
      </w:r>
      <w:r>
        <w:rPr>
          <w:rFonts w:ascii="Garamond" w:hAnsi="Garamond"/>
          <w:sz w:val="22"/>
          <w:szCs w:val="22"/>
        </w:rPr>
        <w:t>4</w:t>
      </w:r>
      <w:r w:rsidRPr="00B14F22">
        <w:rPr>
          <w:rFonts w:ascii="Garamond" w:hAnsi="Garamond"/>
          <w:sz w:val="22"/>
          <w:szCs w:val="22"/>
        </w:rPr>
        <w:t>).</w:t>
      </w:r>
      <w:r>
        <w:rPr>
          <w:rFonts w:ascii="Garamond" w:hAnsi="Garamond"/>
          <w:sz w:val="22"/>
          <w:szCs w:val="22"/>
        </w:rPr>
        <w:t xml:space="preserve"> </w:t>
      </w:r>
      <w:hyperlink r:id="rId29" w:history="1">
        <w:r w:rsidRPr="00EC766C">
          <w:rPr>
            <w:rStyle w:val="Hyperlink"/>
            <w:rFonts w:ascii="Garamond" w:hAnsi="Garamond"/>
            <w:sz w:val="22"/>
            <w:szCs w:val="22"/>
          </w:rPr>
          <w:t>Zweeds ouderschapsverlof blijft ongelijk</w:t>
        </w:r>
      </w:hyperlink>
      <w:r w:rsidR="00EC766C" w:rsidRPr="00EC766C">
        <w:rPr>
          <w:rFonts w:ascii="Garamond" w:hAnsi="Garamond"/>
          <w:sz w:val="22"/>
          <w:szCs w:val="22"/>
        </w:rPr>
        <w:t xml:space="preserve"> [</w:t>
      </w:r>
      <w:proofErr w:type="spellStart"/>
      <w:r w:rsidR="00EC766C" w:rsidRPr="00EC766C">
        <w:rPr>
          <w:rFonts w:ascii="Garamond" w:hAnsi="Garamond"/>
          <w:sz w:val="22"/>
          <w:szCs w:val="22"/>
        </w:rPr>
        <w:t>Inequality</w:t>
      </w:r>
      <w:proofErr w:type="spellEnd"/>
      <w:r w:rsidR="00EC766C" w:rsidRPr="00EC766C">
        <w:rPr>
          <w:rFonts w:ascii="Garamond" w:hAnsi="Garamond"/>
          <w:sz w:val="22"/>
          <w:szCs w:val="22"/>
        </w:rPr>
        <w:t xml:space="preserve"> in </w:t>
      </w:r>
      <w:proofErr w:type="spellStart"/>
      <w:r w:rsidR="00EC766C" w:rsidRPr="00EC766C">
        <w:rPr>
          <w:rFonts w:ascii="Garamond" w:hAnsi="Garamond"/>
          <w:sz w:val="22"/>
          <w:szCs w:val="22"/>
        </w:rPr>
        <w:t>Swedish</w:t>
      </w:r>
      <w:proofErr w:type="spellEnd"/>
      <w:r w:rsidR="00EC766C" w:rsidRPr="00EC766C">
        <w:rPr>
          <w:rFonts w:ascii="Garamond" w:hAnsi="Garamond"/>
          <w:sz w:val="22"/>
          <w:szCs w:val="22"/>
        </w:rPr>
        <w:t xml:space="preserve"> </w:t>
      </w:r>
      <w:proofErr w:type="spellStart"/>
      <w:r w:rsidR="00EC766C" w:rsidRPr="00EC766C">
        <w:rPr>
          <w:rFonts w:ascii="Garamond" w:hAnsi="Garamond"/>
          <w:sz w:val="22"/>
          <w:szCs w:val="22"/>
        </w:rPr>
        <w:t>Parental</w:t>
      </w:r>
      <w:proofErr w:type="spellEnd"/>
      <w:r w:rsidR="00EC766C" w:rsidRPr="00EC766C">
        <w:rPr>
          <w:rFonts w:ascii="Garamond" w:hAnsi="Garamond"/>
          <w:sz w:val="22"/>
          <w:szCs w:val="22"/>
        </w:rPr>
        <w:t xml:space="preserve"> </w:t>
      </w:r>
      <w:proofErr w:type="spellStart"/>
      <w:r w:rsidR="00EC766C" w:rsidRPr="00EC766C">
        <w:rPr>
          <w:rFonts w:ascii="Garamond" w:hAnsi="Garamond"/>
          <w:sz w:val="22"/>
          <w:szCs w:val="22"/>
        </w:rPr>
        <w:t>Leave</w:t>
      </w:r>
      <w:proofErr w:type="spellEnd"/>
      <w:r w:rsidR="00EC766C" w:rsidRPr="00EC766C">
        <w:rPr>
          <w:rFonts w:ascii="Garamond" w:hAnsi="Garamond"/>
          <w:sz w:val="22"/>
          <w:szCs w:val="22"/>
        </w:rPr>
        <w:t xml:space="preserve"> </w:t>
      </w:r>
      <w:proofErr w:type="spellStart"/>
      <w:r w:rsidR="00EC766C" w:rsidRPr="00EC766C">
        <w:rPr>
          <w:rFonts w:ascii="Garamond" w:hAnsi="Garamond"/>
          <w:sz w:val="22"/>
          <w:szCs w:val="22"/>
        </w:rPr>
        <w:t>Persist</w:t>
      </w:r>
      <w:r w:rsidR="00EC766C">
        <w:rPr>
          <w:rFonts w:ascii="Garamond" w:hAnsi="Garamond"/>
          <w:sz w:val="22"/>
          <w:szCs w:val="22"/>
        </w:rPr>
        <w:t>s</w:t>
      </w:r>
      <w:proofErr w:type="spellEnd"/>
      <w:r w:rsidR="00EC766C" w:rsidRPr="00EC766C">
        <w:rPr>
          <w:rFonts w:ascii="Garamond" w:hAnsi="Garamond"/>
          <w:sz w:val="22"/>
          <w:szCs w:val="22"/>
        </w:rPr>
        <w:t>]</w:t>
      </w:r>
      <w:r w:rsidRPr="00EC766C">
        <w:rPr>
          <w:rFonts w:ascii="Garamond" w:hAnsi="Garamond"/>
          <w:sz w:val="22"/>
          <w:szCs w:val="22"/>
        </w:rPr>
        <w:t xml:space="preserve">. </w:t>
      </w:r>
      <w:proofErr w:type="spellStart"/>
      <w:r w:rsidRPr="00580AAB">
        <w:rPr>
          <w:rFonts w:ascii="Garamond" w:hAnsi="Garamond"/>
          <w:i/>
          <w:sz w:val="22"/>
          <w:szCs w:val="22"/>
        </w:rPr>
        <w:t>Demos</w:t>
      </w:r>
      <w:proofErr w:type="spellEnd"/>
      <w:r w:rsidRPr="00580AAB">
        <w:rPr>
          <w:rFonts w:ascii="Garamond" w:hAnsi="Garamond"/>
          <w:i/>
          <w:sz w:val="22"/>
          <w:szCs w:val="22"/>
        </w:rPr>
        <w:t>, 40</w:t>
      </w:r>
      <w:r w:rsidRPr="00580AAB">
        <w:rPr>
          <w:rFonts w:ascii="Garamond" w:hAnsi="Garamond"/>
          <w:iCs/>
          <w:sz w:val="22"/>
          <w:szCs w:val="22"/>
        </w:rPr>
        <w:t>(2) 1-4</w:t>
      </w:r>
      <w:r w:rsidRPr="00580AAB">
        <w:rPr>
          <w:rFonts w:ascii="Garamond" w:hAnsi="Garamond"/>
          <w:i/>
          <w:sz w:val="22"/>
          <w:szCs w:val="22"/>
        </w:rPr>
        <w:t>.</w:t>
      </w:r>
      <w:r w:rsidRPr="00580AAB">
        <w:t xml:space="preserve"> </w:t>
      </w:r>
    </w:p>
    <w:p w14:paraId="2CBE48BA" w14:textId="36578B0A" w:rsidR="00E564FE" w:rsidRPr="0090032B" w:rsidRDefault="007A36A4" w:rsidP="009B7817">
      <w:pPr>
        <w:ind w:left="284" w:hanging="284"/>
        <w:jc w:val="both"/>
        <w:rPr>
          <w:rFonts w:ascii="Garamond" w:hAnsi="Garamond" w:cs="Tahoma"/>
          <w:bCs/>
          <w:iCs/>
          <w:sz w:val="22"/>
          <w:szCs w:val="22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>Van der Vleuten, M</w:t>
      </w:r>
      <w:r w:rsidR="00E564FE" w:rsidRPr="0090032B">
        <w:rPr>
          <w:rFonts w:ascii="Garamond" w:hAnsi="Garamond" w:cs="Tahoma"/>
          <w:bCs/>
          <w:iCs/>
          <w:sz w:val="22"/>
          <w:szCs w:val="22"/>
        </w:rPr>
        <w:t xml:space="preserve"> &amp; Maas, I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. (2020). </w:t>
      </w:r>
      <w:r w:rsidR="00E564FE" w:rsidRPr="0090032B">
        <w:rPr>
          <w:rFonts w:ascii="Garamond" w:hAnsi="Garamond" w:cs="Tahoma"/>
          <w:bCs/>
          <w:iCs/>
          <w:sz w:val="22"/>
          <w:szCs w:val="22"/>
        </w:rPr>
        <w:t>I</w:t>
      </w:r>
      <w:r w:rsidR="00E564FE" w:rsidRPr="004A412F">
        <w:rPr>
          <w:rFonts w:ascii="Garamond" w:hAnsi="Garamond" w:cs="Tahoma"/>
          <w:bCs/>
          <w:iCs/>
          <w:sz w:val="22"/>
          <w:szCs w:val="22"/>
        </w:rPr>
        <w:t xml:space="preserve">n de Etalage: </w:t>
      </w:r>
      <w:r w:rsidRPr="004A412F">
        <w:rPr>
          <w:rFonts w:ascii="Garamond" w:hAnsi="Garamond"/>
          <w:sz w:val="22"/>
          <w:szCs w:val="22"/>
        </w:rPr>
        <w:t>De invloed van broers en zussen op studiekeuzes</w:t>
      </w:r>
      <w:r w:rsidRPr="004A412F">
        <w:rPr>
          <w:rFonts w:ascii="Garamond" w:hAnsi="Garamond"/>
          <w:b/>
          <w:sz w:val="22"/>
          <w:szCs w:val="22"/>
        </w:rPr>
        <w:t xml:space="preserve"> </w:t>
      </w:r>
      <w:r w:rsidRPr="004A412F">
        <w:rPr>
          <w:rFonts w:ascii="Garamond" w:hAnsi="Garamond" w:cs="Tahoma"/>
          <w:bCs/>
          <w:iCs/>
          <w:sz w:val="22"/>
          <w:szCs w:val="22"/>
        </w:rPr>
        <w:t>[</w:t>
      </w:r>
      <w:proofErr w:type="spellStart"/>
      <w:r w:rsidRPr="004A412F">
        <w:rPr>
          <w:rFonts w:ascii="Garamond" w:hAnsi="Garamond" w:cs="Tahoma"/>
          <w:bCs/>
          <w:iCs/>
          <w:sz w:val="22"/>
          <w:szCs w:val="22"/>
        </w:rPr>
        <w:t>Sibling</w:t>
      </w:r>
      <w:proofErr w:type="spellEnd"/>
      <w:r w:rsidRPr="004A412F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Pr="004A412F">
        <w:rPr>
          <w:rFonts w:ascii="Garamond" w:hAnsi="Garamond" w:cs="Tahoma"/>
          <w:bCs/>
          <w:iCs/>
          <w:sz w:val="22"/>
          <w:szCs w:val="22"/>
        </w:rPr>
        <w:t>influence</w:t>
      </w:r>
      <w:proofErr w:type="spellEnd"/>
      <w:r w:rsidRPr="004A412F">
        <w:rPr>
          <w:rFonts w:ascii="Garamond" w:hAnsi="Garamond" w:cs="Tahoma"/>
          <w:bCs/>
          <w:iCs/>
          <w:sz w:val="22"/>
          <w:szCs w:val="22"/>
        </w:rPr>
        <w:t xml:space="preserve"> in field of </w:t>
      </w:r>
      <w:proofErr w:type="spellStart"/>
      <w:r w:rsidRPr="004A412F">
        <w:rPr>
          <w:rFonts w:ascii="Garamond" w:hAnsi="Garamond" w:cs="Tahoma"/>
          <w:bCs/>
          <w:iCs/>
          <w:sz w:val="22"/>
          <w:szCs w:val="22"/>
        </w:rPr>
        <w:t>study</w:t>
      </w:r>
      <w:proofErr w:type="spellEnd"/>
      <w:r w:rsidRPr="004A412F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Pr="004A412F">
        <w:rPr>
          <w:rFonts w:ascii="Garamond" w:hAnsi="Garamond" w:cs="Tahoma"/>
          <w:bCs/>
          <w:iCs/>
          <w:sz w:val="22"/>
          <w:szCs w:val="22"/>
        </w:rPr>
        <w:t>choices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]. </w:t>
      </w:r>
      <w:r w:rsidRPr="0090032B">
        <w:rPr>
          <w:rFonts w:ascii="Garamond" w:hAnsi="Garamond" w:cs="Tahoma"/>
          <w:bCs/>
          <w:i/>
          <w:iCs/>
          <w:sz w:val="22"/>
          <w:szCs w:val="22"/>
        </w:rPr>
        <w:t>Mens en Maatschappij</w:t>
      </w:r>
      <w:r w:rsidRPr="0090032B">
        <w:rPr>
          <w:rFonts w:ascii="Garamond" w:hAnsi="Garamond" w:cs="Tahoma"/>
          <w:bCs/>
          <w:iCs/>
          <w:sz w:val="22"/>
          <w:szCs w:val="22"/>
        </w:rPr>
        <w:t>, 9</w:t>
      </w:r>
      <w:r w:rsidR="00E564FE" w:rsidRPr="0090032B">
        <w:rPr>
          <w:rFonts w:ascii="Garamond" w:hAnsi="Garamond" w:cs="Tahoma"/>
          <w:bCs/>
          <w:iCs/>
          <w:sz w:val="22"/>
          <w:szCs w:val="22"/>
        </w:rPr>
        <w:t>5(4)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, </w:t>
      </w:r>
      <w:r w:rsidR="009B7817" w:rsidRPr="0090032B">
        <w:rPr>
          <w:rFonts w:ascii="Garamond" w:hAnsi="Garamond" w:cs="Tahoma"/>
          <w:bCs/>
          <w:iCs/>
          <w:sz w:val="22"/>
          <w:szCs w:val="22"/>
        </w:rPr>
        <w:t>396-399</w:t>
      </w:r>
      <w:r w:rsidRPr="0090032B">
        <w:rPr>
          <w:rFonts w:ascii="Garamond" w:hAnsi="Garamond" w:cs="Tahoma"/>
          <w:bCs/>
          <w:iCs/>
          <w:sz w:val="22"/>
          <w:szCs w:val="22"/>
        </w:rPr>
        <w:t>.</w:t>
      </w:r>
    </w:p>
    <w:p w14:paraId="2BC2373B" w14:textId="3064F26B" w:rsidR="00CD3E7C" w:rsidRPr="0090032B" w:rsidRDefault="00CD3E7C" w:rsidP="00CD3E7C">
      <w:pPr>
        <w:ind w:left="284" w:hanging="284"/>
        <w:jc w:val="both"/>
        <w:rPr>
          <w:rFonts w:ascii="Garamond" w:hAnsi="Garamond" w:cs="Tahoma"/>
          <w:bCs/>
          <w:iCs/>
          <w:sz w:val="22"/>
          <w:szCs w:val="22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 xml:space="preserve">Van der Vleuten, M. (2019). Mijden meiden bèta-loopbanen? Genderverschillen in loopbaankeuzes door sociale verwachtingen.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[Do girls avoid STEM fields? Gender differences in career choices due to societal expectations]. </w:t>
      </w:r>
      <w:r w:rsidRPr="0090032B">
        <w:rPr>
          <w:rFonts w:ascii="Garamond" w:hAnsi="Garamond" w:cs="Tahoma"/>
          <w:bCs/>
          <w:i/>
          <w:iCs/>
          <w:sz w:val="22"/>
          <w:szCs w:val="22"/>
        </w:rPr>
        <w:t xml:space="preserve">Van Twaalf tot Achttien. Vakblad voor Voortgezet Onderwijs. 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December 2019, pp. </w:t>
      </w:r>
      <w:r w:rsidR="002A3C59" w:rsidRPr="0090032B">
        <w:rPr>
          <w:rFonts w:ascii="Garamond" w:hAnsi="Garamond" w:cs="Tahoma"/>
          <w:bCs/>
          <w:iCs/>
          <w:sz w:val="22"/>
          <w:szCs w:val="22"/>
        </w:rPr>
        <w:t>36</w:t>
      </w:r>
      <w:r w:rsidRPr="0090032B">
        <w:rPr>
          <w:rFonts w:ascii="Garamond" w:hAnsi="Garamond" w:cs="Tahoma"/>
          <w:bCs/>
          <w:iCs/>
          <w:sz w:val="22"/>
          <w:szCs w:val="22"/>
        </w:rPr>
        <w:t>-</w:t>
      </w:r>
      <w:r w:rsidR="002A3C59" w:rsidRPr="0090032B">
        <w:rPr>
          <w:rFonts w:ascii="Garamond" w:hAnsi="Garamond" w:cs="Tahoma"/>
          <w:bCs/>
          <w:iCs/>
          <w:sz w:val="22"/>
          <w:szCs w:val="22"/>
        </w:rPr>
        <w:t>37</w:t>
      </w:r>
      <w:r w:rsidR="006F1933" w:rsidRPr="0090032B">
        <w:rPr>
          <w:rFonts w:ascii="Garamond" w:hAnsi="Garamond" w:cs="Tahoma"/>
          <w:bCs/>
          <w:iCs/>
          <w:sz w:val="22"/>
          <w:szCs w:val="22"/>
        </w:rPr>
        <w:t xml:space="preserve"> [ISSN 1380-4731]</w:t>
      </w:r>
      <w:r w:rsidRPr="0090032B">
        <w:rPr>
          <w:rFonts w:ascii="Garamond" w:hAnsi="Garamond" w:cs="Tahoma"/>
          <w:bCs/>
          <w:iCs/>
          <w:sz w:val="22"/>
          <w:szCs w:val="22"/>
        </w:rPr>
        <w:t>.</w:t>
      </w:r>
    </w:p>
    <w:p w14:paraId="6D20DB99" w14:textId="6E039440" w:rsidR="00CD3E7C" w:rsidRPr="0090032B" w:rsidRDefault="00CD3E7C" w:rsidP="00CD3E7C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 xml:space="preserve">Van der Vleuten, M (2018). Seksisme speelt wel een rol bij studiekeuze.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[Sexism does play a role in making field of study choices] </w:t>
      </w:r>
      <w:r w:rsidRPr="00D63AEF">
        <w:rPr>
          <w:rFonts w:ascii="Garamond" w:hAnsi="Garamond" w:cs="Tahoma"/>
          <w:bCs/>
          <w:i/>
          <w:iCs/>
          <w:sz w:val="22"/>
          <w:szCs w:val="22"/>
          <w:lang w:val="en-US"/>
        </w:rPr>
        <w:t xml:space="preserve">De </w:t>
      </w:r>
      <w:proofErr w:type="spellStart"/>
      <w:r w:rsidRPr="00D63AEF">
        <w:rPr>
          <w:rFonts w:ascii="Garamond" w:hAnsi="Garamond" w:cs="Tahoma"/>
          <w:bCs/>
          <w:i/>
          <w:iCs/>
          <w:sz w:val="22"/>
          <w:szCs w:val="22"/>
          <w:lang w:val="en-US"/>
        </w:rPr>
        <w:t>Ingenieur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Pr="0090032B">
        <w:rPr>
          <w:rFonts w:ascii="Garamond" w:hAnsi="Garamond" w:cs="Tahoma"/>
          <w:bCs/>
          <w:iCs/>
          <w:sz w:val="22"/>
          <w:szCs w:val="22"/>
        </w:rPr>
        <w:t>Mei 2018, pp. 28-29</w:t>
      </w:r>
      <w:r w:rsidR="006F1933" w:rsidRPr="0090032B">
        <w:rPr>
          <w:rFonts w:ascii="Garamond" w:hAnsi="Garamond" w:cs="Tahoma"/>
          <w:bCs/>
          <w:iCs/>
          <w:sz w:val="22"/>
          <w:szCs w:val="22"/>
        </w:rPr>
        <w:t xml:space="preserve"> [ISSN 0020-1146]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. </w:t>
      </w:r>
    </w:p>
    <w:p w14:paraId="44A1D04E" w14:textId="68DA1D32" w:rsidR="005165BA" w:rsidRPr="00580AAB" w:rsidRDefault="00E72BD6" w:rsidP="000070EF">
      <w:pPr>
        <w:ind w:left="284" w:hanging="284"/>
        <w:jc w:val="both"/>
        <w:rPr>
          <w:rFonts w:ascii="Garamond" w:hAnsi="Garamond" w:cs="Tahoma"/>
          <w:bCs/>
          <w:iCs/>
          <w:sz w:val="22"/>
          <w:szCs w:val="22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>V</w:t>
      </w:r>
      <w:r w:rsidR="00CD3E7C" w:rsidRPr="0090032B">
        <w:rPr>
          <w:rFonts w:ascii="Garamond" w:hAnsi="Garamond" w:cs="Tahoma"/>
          <w:bCs/>
          <w:iCs/>
          <w:sz w:val="22"/>
          <w:szCs w:val="22"/>
        </w:rPr>
        <w:t xml:space="preserve">an der Vleuten, M (2017). Geef jongens ook rolmodellen [The </w:t>
      </w:r>
      <w:proofErr w:type="spellStart"/>
      <w:r w:rsidR="00CD3E7C" w:rsidRPr="0090032B">
        <w:rPr>
          <w:rFonts w:ascii="Garamond" w:hAnsi="Garamond" w:cs="Tahoma"/>
          <w:bCs/>
          <w:iCs/>
          <w:sz w:val="22"/>
          <w:szCs w:val="22"/>
        </w:rPr>
        <w:t>importance</w:t>
      </w:r>
      <w:proofErr w:type="spellEnd"/>
      <w:r w:rsidR="00CD3E7C" w:rsidRPr="0090032B">
        <w:rPr>
          <w:rFonts w:ascii="Garamond" w:hAnsi="Garamond" w:cs="Tahoma"/>
          <w:bCs/>
          <w:iCs/>
          <w:sz w:val="22"/>
          <w:szCs w:val="22"/>
        </w:rPr>
        <w:t xml:space="preserve"> of </w:t>
      </w:r>
      <w:proofErr w:type="spellStart"/>
      <w:r w:rsidR="00CD3E7C" w:rsidRPr="0090032B">
        <w:rPr>
          <w:rFonts w:ascii="Garamond" w:hAnsi="Garamond" w:cs="Tahoma"/>
          <w:bCs/>
          <w:iCs/>
          <w:sz w:val="22"/>
          <w:szCs w:val="22"/>
        </w:rPr>
        <w:t>role</w:t>
      </w:r>
      <w:proofErr w:type="spellEnd"/>
      <w:r w:rsidR="00CD3E7C" w:rsidRPr="0090032B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="00CD3E7C" w:rsidRPr="0090032B">
        <w:rPr>
          <w:rFonts w:ascii="Garamond" w:hAnsi="Garamond" w:cs="Tahoma"/>
          <w:bCs/>
          <w:iCs/>
          <w:sz w:val="22"/>
          <w:szCs w:val="22"/>
        </w:rPr>
        <w:t>models</w:t>
      </w:r>
      <w:proofErr w:type="spellEnd"/>
      <w:r w:rsidR="00CD3E7C" w:rsidRPr="0090032B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="00CD3E7C" w:rsidRPr="0090032B">
        <w:rPr>
          <w:rFonts w:ascii="Garamond" w:hAnsi="Garamond" w:cs="Tahoma"/>
          <w:bCs/>
          <w:iCs/>
          <w:sz w:val="22"/>
          <w:szCs w:val="22"/>
        </w:rPr>
        <w:t>for</w:t>
      </w:r>
      <w:proofErr w:type="spellEnd"/>
      <w:r w:rsidR="00CD3E7C" w:rsidRPr="0090032B">
        <w:rPr>
          <w:rFonts w:ascii="Garamond" w:hAnsi="Garamond" w:cs="Tahoma"/>
          <w:bCs/>
          <w:iCs/>
          <w:sz w:val="22"/>
          <w:szCs w:val="22"/>
        </w:rPr>
        <w:t xml:space="preserve"> boys]. </w:t>
      </w:r>
      <w:proofErr w:type="spellStart"/>
      <w:r w:rsidR="00CD3E7C" w:rsidRPr="00580AAB">
        <w:rPr>
          <w:rFonts w:ascii="Garamond" w:hAnsi="Garamond" w:cs="Tahoma"/>
          <w:bCs/>
          <w:i/>
          <w:iCs/>
          <w:sz w:val="22"/>
          <w:szCs w:val="22"/>
        </w:rPr>
        <w:t>Didactief</w:t>
      </w:r>
      <w:proofErr w:type="spellEnd"/>
      <w:r w:rsidR="00CD3E7C" w:rsidRPr="00580AAB">
        <w:rPr>
          <w:rFonts w:ascii="Garamond" w:hAnsi="Garamond" w:cs="Tahoma"/>
          <w:bCs/>
          <w:i/>
          <w:iCs/>
          <w:sz w:val="22"/>
          <w:szCs w:val="22"/>
        </w:rPr>
        <w:t xml:space="preserve">. </w:t>
      </w:r>
      <w:r w:rsidR="00CD3E7C" w:rsidRPr="00580AAB">
        <w:rPr>
          <w:rFonts w:ascii="Garamond" w:hAnsi="Garamond" w:cs="Tahoma"/>
          <w:bCs/>
          <w:iCs/>
          <w:sz w:val="22"/>
          <w:szCs w:val="22"/>
        </w:rPr>
        <w:t>September 2017</w:t>
      </w:r>
      <w:r w:rsidRPr="00580AAB">
        <w:rPr>
          <w:rFonts w:ascii="Garamond" w:hAnsi="Garamond" w:cs="Tahoma"/>
          <w:bCs/>
          <w:iCs/>
          <w:sz w:val="22"/>
          <w:szCs w:val="22"/>
        </w:rPr>
        <w:t>.</w:t>
      </w:r>
      <w:r w:rsidR="00CD3E7C" w:rsidRPr="00580AAB">
        <w:rPr>
          <w:rFonts w:ascii="Garamond" w:hAnsi="Garamond" w:cs="Tahoma"/>
          <w:bCs/>
          <w:iCs/>
          <w:sz w:val="22"/>
          <w:szCs w:val="22"/>
        </w:rPr>
        <w:t xml:space="preserve"> </w:t>
      </w:r>
      <w:r w:rsidR="0026122D" w:rsidRPr="00580AAB">
        <w:rPr>
          <w:rFonts w:ascii="Garamond" w:hAnsi="Garamond" w:cs="Tahoma"/>
          <w:bCs/>
          <w:iCs/>
          <w:sz w:val="22"/>
          <w:szCs w:val="22"/>
        </w:rPr>
        <w:t>September 2017.</w:t>
      </w:r>
    </w:p>
    <w:p w14:paraId="3F70BB29" w14:textId="6AA9F1C4" w:rsidR="00FB09F3" w:rsidRPr="00580AAB" w:rsidRDefault="004A412F" w:rsidP="00FB09F3">
      <w:pPr>
        <w:jc w:val="both"/>
        <w:rPr>
          <w:rFonts w:ascii="Garamond" w:hAnsi="Garamond" w:cs="Tahoma"/>
          <w:b/>
          <w:bCs/>
          <w:iCs/>
          <w:sz w:val="22"/>
          <w:szCs w:val="22"/>
        </w:rPr>
      </w:pPr>
      <w:r w:rsidRPr="00580AAB">
        <w:rPr>
          <w:rFonts w:ascii="Garamond" w:hAnsi="Garamond" w:cs="Tahoma"/>
          <w:b/>
          <w:bCs/>
          <w:iCs/>
          <w:sz w:val="22"/>
          <w:szCs w:val="22"/>
        </w:rPr>
        <w:lastRenderedPageBreak/>
        <w:t>Media</w:t>
      </w:r>
    </w:p>
    <w:p w14:paraId="65D278A3" w14:textId="1FABFC95" w:rsidR="00FB7CAB" w:rsidRPr="00580AAB" w:rsidRDefault="00FB09F3" w:rsidP="00FB7CAB">
      <w:pPr>
        <w:jc w:val="both"/>
        <w:rPr>
          <w:rFonts w:ascii="Garamond" w:hAnsi="Garamond" w:cs="Tahoma"/>
          <w:b/>
          <w:bCs/>
          <w:iCs/>
          <w:sz w:val="22"/>
          <w:szCs w:val="22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DE1B8E" wp14:editId="36D407BB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6DE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4.6pt;width:471.85pt;height: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jkcKwIAAEwEAAAOAAAAZHJzL2Uyb0RvYy54bWysVE2P2yAQvVfqf0Dcs7azTja24qxWdtLL&#13;&#10;to202x9AANuoGBCwcaKq/70D+dCmvVRVfcCDmXnzZubh5eNhkGjPrRNaVTi7SzHiimomVFfhb6+b&#13;&#10;yQIj54liRGrFK3zkDj+uPn5YjqbkU91rybhFAKJcOZoK996bMkkc7flA3J02XMFhq+1APGxtlzBL&#13;&#10;RkAfZDJN03kyasuM1ZQ7B1+b0yFeRfy25dR/bVvHPZIVBm4+rjauu7AmqyUpO0tML+iZBvkHFgMR&#13;&#10;CpJeoRriCXqz4g+oQVCrnW79HdVDottWUB5rgGqy9LdqXnpieKwFmuPMtU3u/8HSL/utRYLB7B4w&#13;&#10;UmSAGT29eR1To3noz2hcCW612tpQIT2oF/Os6XeHlK57ojoenV+PBmKzEJHchISNM5BlN37WDHwI&#13;&#10;4MdmHVo7BEhoAzrEmRyvM+EHjyh8nBXFNC9mGFE4y4p0FhOQ8hJrrPOfuB5QMCrsvCWi632tlYLh&#13;&#10;a5vFTGT/7HxgRspLQEis9EZIGTUgFRorXNzP0xjgtBQsHAY3Z7tdLS3ak6Ci+JxZ3LgNwoOWpRgq&#13;&#10;vLg6kbLnhK0Vi1k8EfJkAxOpAjgUCtzO1kkzP4q0WC/Wi3yST+frSZ42zeRpU+eT+SZ7mDX3TV03&#13;&#10;2c/AM8vLXjDGVaB60W+W/50+zjfppLyrgq89SW7RY/OA7OUdScdJh+GeZLLT7Li1FwWAZKPz+XqF&#13;&#10;O/F+D/b7n8DqFwAAAP//AwBQSwMEFAAGAAgAAAAhABG78vzbAAAACQEAAA8AAABkcnMvZG93bnJl&#13;&#10;di54bWxMj8FuwjAQRO+V+AdrkbgVp4FSCHEQAvUDGtq7ibd21HgdxSakf9/tqb2sdjXamXnlYfKd&#13;&#10;GHGIbSAFT8sMBFITTEtWwfvl9XELIiZNRneBUME3RjhUs4dSFybc6Q3HOlnBJhQLrcCl1BdSxsah&#13;&#10;13EZeiTWPsPgdeJzsNIM+s7mvpN5lm2k1y1xgtM9nhw2X/XNc0hOJ9yO+cbZj3Xv2zrY4zkotZhP&#13;&#10;5z2P4x5Ewin9fcAvA/eHiotdw41MFJ0CpkkKdjkIFnfr1QuIKy/PIKtS/ieofgAAAP//AwBQSwEC&#13;&#10;LQAUAAYACAAAACEAtoM4kv4AAADhAQAAEwAAAAAAAAAAAAAAAAAAAAAAW0NvbnRlbnRfVHlwZXNd&#13;&#10;LnhtbFBLAQItABQABgAIAAAAIQA4/SH/1gAAAJQBAAALAAAAAAAAAAAAAAAAAC8BAABfcmVscy8u&#13;&#10;cmVsc1BLAQItABQABgAIAAAAIQAqJjkcKwIAAEwEAAAOAAAAAAAAAAAAAAAAAC4CAABkcnMvZTJv&#13;&#10;RG9jLnhtbFBLAQItABQABgAIAAAAIQARu/L82wAAAAkBAAAPAAAAAAAAAAAAAAAAAIUEAABkcnMv&#13;&#10;ZG93bnJldi54bWxQSwUGAAAAAAQABADzAAAAjQUAAAAA&#13;&#10;" strokeweight=".26mm">
                <v:stroke joinstyle="miter"/>
              </v:shape>
            </w:pict>
          </mc:Fallback>
        </mc:AlternateContent>
      </w:r>
    </w:p>
    <w:p w14:paraId="338908CA" w14:textId="3F10AD1C" w:rsidR="004F7A81" w:rsidRPr="004F7A81" w:rsidRDefault="004F7A81" w:rsidP="004F7A81">
      <w:pPr>
        <w:ind w:left="700" w:hanging="700"/>
        <w:jc w:val="both"/>
        <w:rPr>
          <w:rFonts w:ascii="Garamond" w:hAnsi="Garamond" w:cs="Tahoma"/>
          <w:bCs/>
          <w:i/>
          <w:iCs/>
          <w:sz w:val="22"/>
          <w:szCs w:val="22"/>
          <w:lang w:val="en-NL"/>
        </w:rPr>
      </w:pPr>
      <w:r w:rsidRPr="00580AAB">
        <w:rPr>
          <w:rFonts w:ascii="Garamond" w:hAnsi="Garamond" w:cs="Tahoma"/>
          <w:bCs/>
          <w:iCs/>
          <w:sz w:val="22"/>
          <w:szCs w:val="22"/>
        </w:rPr>
        <w:t>2024</w:t>
      </w:r>
      <w:r w:rsidRPr="00580AAB">
        <w:rPr>
          <w:rFonts w:ascii="Garamond" w:hAnsi="Garamond" w:cs="Tahoma"/>
          <w:bCs/>
          <w:iCs/>
          <w:sz w:val="22"/>
          <w:szCs w:val="22"/>
        </w:rPr>
        <w:tab/>
      </w:r>
      <w:hyperlink r:id="rId30" w:history="1">
        <w:r w:rsidRPr="00580AAB">
          <w:rPr>
            <w:rStyle w:val="Hyperlink"/>
            <w:rFonts w:ascii="Garamond" w:hAnsi="Garamond" w:cs="Tahoma"/>
            <w:bCs/>
            <w:iCs/>
            <w:sz w:val="22"/>
            <w:szCs w:val="22"/>
          </w:rPr>
          <w:t>Betoverend inzicht: Disneyfilms hebben positieve invloed op kinderen</w:t>
        </w:r>
      </w:hyperlink>
      <w:r w:rsidRPr="00580AAB">
        <w:rPr>
          <w:rFonts w:ascii="Garamond" w:hAnsi="Garamond" w:cs="Tahoma"/>
          <w:bCs/>
          <w:iCs/>
          <w:sz w:val="22"/>
          <w:szCs w:val="22"/>
        </w:rPr>
        <w:t xml:space="preserve"> [</w:t>
      </w:r>
      <w:proofErr w:type="spellStart"/>
      <w:r w:rsidRPr="00580AAB">
        <w:rPr>
          <w:rFonts w:ascii="Garamond" w:hAnsi="Garamond" w:cs="Tahoma"/>
          <w:bCs/>
          <w:iCs/>
          <w:sz w:val="22"/>
          <w:szCs w:val="22"/>
        </w:rPr>
        <w:t>Magical</w:t>
      </w:r>
      <w:proofErr w:type="spellEnd"/>
      <w:r w:rsidRPr="00580AAB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Pr="00580AAB">
        <w:rPr>
          <w:rFonts w:ascii="Garamond" w:hAnsi="Garamond" w:cs="Tahoma"/>
          <w:bCs/>
          <w:iCs/>
          <w:sz w:val="22"/>
          <w:szCs w:val="22"/>
        </w:rPr>
        <w:t>Insights</w:t>
      </w:r>
      <w:proofErr w:type="spellEnd"/>
      <w:r w:rsidRPr="00580AAB">
        <w:rPr>
          <w:rFonts w:ascii="Garamond" w:hAnsi="Garamond" w:cs="Tahoma"/>
          <w:bCs/>
          <w:iCs/>
          <w:sz w:val="22"/>
          <w:szCs w:val="22"/>
        </w:rPr>
        <w:t xml:space="preserve">: Disney </w:t>
      </w:r>
      <w:proofErr w:type="spellStart"/>
      <w:r w:rsidRPr="00580AAB">
        <w:rPr>
          <w:rFonts w:ascii="Garamond" w:hAnsi="Garamond" w:cs="Tahoma"/>
          <w:bCs/>
          <w:iCs/>
          <w:sz w:val="22"/>
          <w:szCs w:val="22"/>
        </w:rPr>
        <w:t>movies</w:t>
      </w:r>
      <w:proofErr w:type="spellEnd"/>
      <w:r w:rsidRPr="00580AAB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Pr="00580AAB">
        <w:rPr>
          <w:rFonts w:ascii="Garamond" w:hAnsi="Garamond" w:cs="Tahoma"/>
          <w:bCs/>
          <w:iCs/>
          <w:sz w:val="22"/>
          <w:szCs w:val="22"/>
        </w:rPr>
        <w:t>can</w:t>
      </w:r>
      <w:proofErr w:type="spellEnd"/>
      <w:r w:rsidRPr="00580AAB">
        <w:rPr>
          <w:rFonts w:ascii="Garamond" w:hAnsi="Garamond" w:cs="Tahoma"/>
          <w:bCs/>
          <w:iCs/>
          <w:sz w:val="22"/>
          <w:szCs w:val="22"/>
        </w:rPr>
        <w:t xml:space="preserve"> have a </w:t>
      </w:r>
      <w:proofErr w:type="spellStart"/>
      <w:r w:rsidRPr="00580AAB">
        <w:rPr>
          <w:rFonts w:ascii="Garamond" w:hAnsi="Garamond" w:cs="Tahoma"/>
          <w:bCs/>
          <w:iCs/>
          <w:sz w:val="22"/>
          <w:szCs w:val="22"/>
        </w:rPr>
        <w:t>positive</w:t>
      </w:r>
      <w:proofErr w:type="spellEnd"/>
      <w:r w:rsidRPr="00580AAB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Pr="00580AAB">
        <w:rPr>
          <w:rFonts w:ascii="Garamond" w:hAnsi="Garamond" w:cs="Tahoma"/>
          <w:bCs/>
          <w:iCs/>
          <w:sz w:val="22"/>
          <w:szCs w:val="22"/>
        </w:rPr>
        <w:t>influence</w:t>
      </w:r>
      <w:proofErr w:type="spellEnd"/>
      <w:r w:rsidRPr="00580AAB">
        <w:rPr>
          <w:rFonts w:ascii="Garamond" w:hAnsi="Garamond" w:cs="Tahoma"/>
          <w:bCs/>
          <w:iCs/>
          <w:sz w:val="22"/>
          <w:szCs w:val="22"/>
        </w:rPr>
        <w:t xml:space="preserve"> on </w:t>
      </w:r>
      <w:proofErr w:type="spellStart"/>
      <w:r w:rsidRPr="00580AAB">
        <w:rPr>
          <w:rFonts w:ascii="Garamond" w:hAnsi="Garamond" w:cs="Tahoma"/>
          <w:bCs/>
          <w:iCs/>
          <w:sz w:val="22"/>
          <w:szCs w:val="22"/>
        </w:rPr>
        <w:t>children</w:t>
      </w:r>
      <w:proofErr w:type="spellEnd"/>
      <w:r w:rsidRPr="00580AAB">
        <w:rPr>
          <w:rFonts w:ascii="Garamond" w:hAnsi="Garamond" w:cs="Tahoma"/>
          <w:bCs/>
          <w:iCs/>
          <w:sz w:val="22"/>
          <w:szCs w:val="22"/>
        </w:rPr>
        <w:t xml:space="preserve">]. </w:t>
      </w:r>
      <w:proofErr w:type="spellStart"/>
      <w:r w:rsidRPr="00217AF9">
        <w:rPr>
          <w:rFonts w:ascii="Garamond" w:hAnsi="Garamond" w:cs="Tahoma"/>
          <w:bCs/>
          <w:i/>
          <w:sz w:val="22"/>
          <w:szCs w:val="22"/>
          <w:lang w:val="sv-SE"/>
        </w:rPr>
        <w:t>Kijkopkennis</w:t>
      </w:r>
      <w:proofErr w:type="spellEnd"/>
      <w:r w:rsidRPr="00217AF9">
        <w:rPr>
          <w:rFonts w:ascii="Garamond" w:hAnsi="Garamond" w:cs="Tahoma"/>
          <w:bCs/>
          <w:i/>
          <w:iCs/>
          <w:sz w:val="22"/>
          <w:szCs w:val="22"/>
          <w:lang w:val="sv-SE"/>
        </w:rPr>
        <w:t xml:space="preserve">. </w:t>
      </w:r>
    </w:p>
    <w:p w14:paraId="23C8F6CB" w14:textId="346E4D4A" w:rsidR="00001056" w:rsidRPr="0090032B" w:rsidRDefault="00001056" w:rsidP="00001056">
      <w:pPr>
        <w:ind w:left="700" w:hanging="700"/>
        <w:jc w:val="both"/>
        <w:rPr>
          <w:rFonts w:ascii="Garamond" w:hAnsi="Garamond" w:cs="Tahoma"/>
          <w:bCs/>
          <w:i/>
          <w:iCs/>
          <w:sz w:val="22"/>
          <w:szCs w:val="22"/>
        </w:rPr>
      </w:pPr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2023</w:t>
      </w:r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ab/>
      </w:r>
      <w:hyperlink r:id="rId31" w:history="1"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sv-SE"/>
          </w:rPr>
          <w:t>Ojämn föräldraledighet måste inte bero på att modern burit barnet</w:t>
        </w:r>
      </w:hyperlink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.</w:t>
      </w:r>
      <w:r w:rsidRPr="0090032B">
        <w:rPr>
          <w:lang w:val="sv-SE"/>
        </w:rPr>
        <w:t xml:space="preserve">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[Unequal parental leave is not due to mother´s carrying the child]. </w:t>
      </w:r>
      <w:proofErr w:type="spellStart"/>
      <w:r w:rsidRPr="0090032B">
        <w:rPr>
          <w:rFonts w:ascii="Garamond" w:hAnsi="Garamond" w:cs="Tahoma"/>
          <w:bCs/>
          <w:i/>
          <w:iCs/>
          <w:sz w:val="22"/>
          <w:szCs w:val="22"/>
        </w:rPr>
        <w:t>Studietid</w:t>
      </w:r>
      <w:proofErr w:type="spellEnd"/>
      <w:r w:rsidRPr="0090032B">
        <w:rPr>
          <w:rFonts w:ascii="Garamond" w:hAnsi="Garamond" w:cs="Tahoma"/>
          <w:bCs/>
          <w:i/>
          <w:iCs/>
          <w:sz w:val="22"/>
          <w:szCs w:val="22"/>
        </w:rPr>
        <w:t xml:space="preserve">. </w:t>
      </w:r>
    </w:p>
    <w:p w14:paraId="5C9D6F2B" w14:textId="2B9FE1E9" w:rsidR="00001056" w:rsidRPr="00217AF9" w:rsidRDefault="00001056" w:rsidP="00001056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 xml:space="preserve">2022 </w:t>
      </w:r>
      <w:r w:rsidRPr="0090032B">
        <w:rPr>
          <w:rFonts w:ascii="Garamond" w:hAnsi="Garamond" w:cs="Tahoma"/>
          <w:bCs/>
          <w:iCs/>
          <w:sz w:val="22"/>
          <w:szCs w:val="22"/>
        </w:rPr>
        <w:tab/>
      </w:r>
      <w:hyperlink r:id="rId32" w:history="1"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</w:rPr>
          <w:t>Spelend(er)wijs. De invloed van wetenschappelijk speelgoed</w:t>
        </w:r>
      </w:hyperlink>
      <w:r w:rsidRPr="0090032B">
        <w:rPr>
          <w:rFonts w:ascii="Garamond" w:hAnsi="Garamond" w:cs="Tahoma"/>
          <w:bCs/>
          <w:iCs/>
          <w:sz w:val="22"/>
          <w:szCs w:val="22"/>
        </w:rPr>
        <w:t xml:space="preserve">. </w:t>
      </w:r>
      <w:r w:rsidRPr="00217AF9">
        <w:rPr>
          <w:rFonts w:ascii="Garamond" w:hAnsi="Garamond" w:cs="Tahoma"/>
          <w:bCs/>
          <w:iCs/>
          <w:sz w:val="22"/>
          <w:szCs w:val="22"/>
        </w:rPr>
        <w:t xml:space="preserve">[Play </w:t>
      </w:r>
      <w:proofErr w:type="spellStart"/>
      <w:r w:rsidRPr="00217AF9">
        <w:rPr>
          <w:rFonts w:ascii="Garamond" w:hAnsi="Garamond" w:cs="Tahoma"/>
          <w:bCs/>
          <w:iCs/>
          <w:sz w:val="22"/>
          <w:szCs w:val="22"/>
        </w:rPr>
        <w:t>and</w:t>
      </w:r>
      <w:proofErr w:type="spellEnd"/>
      <w:r w:rsidRPr="00217AF9">
        <w:rPr>
          <w:rFonts w:ascii="Garamond" w:hAnsi="Garamond" w:cs="Tahoma"/>
          <w:bCs/>
          <w:iCs/>
          <w:sz w:val="22"/>
          <w:szCs w:val="22"/>
        </w:rPr>
        <w:t xml:space="preserve"> </w:t>
      </w:r>
      <w:proofErr w:type="spellStart"/>
      <w:r w:rsidRPr="00217AF9">
        <w:rPr>
          <w:rFonts w:ascii="Garamond" w:hAnsi="Garamond" w:cs="Tahoma"/>
          <w:bCs/>
          <w:iCs/>
          <w:sz w:val="22"/>
          <w:szCs w:val="22"/>
        </w:rPr>
        <w:t>learn</w:t>
      </w:r>
      <w:proofErr w:type="spellEnd"/>
      <w:r w:rsidRPr="00217AF9">
        <w:rPr>
          <w:rFonts w:ascii="Garamond" w:hAnsi="Garamond" w:cs="Tahoma"/>
          <w:bCs/>
          <w:iCs/>
          <w:sz w:val="22"/>
          <w:szCs w:val="22"/>
        </w:rPr>
        <w:t xml:space="preserve">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The influence of scientific toys.] Nemo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Kennislink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</w:p>
    <w:p w14:paraId="4A8862DC" w14:textId="29D635F5" w:rsidR="005B7D77" w:rsidRPr="00D63AEF" w:rsidRDefault="005B7D77" w:rsidP="00001056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410801">
        <w:rPr>
          <w:rFonts w:ascii="Garamond" w:hAnsi="Garamond" w:cs="Tahoma"/>
          <w:bCs/>
          <w:iCs/>
          <w:sz w:val="22"/>
          <w:szCs w:val="22"/>
          <w:lang w:val="en-US"/>
        </w:rPr>
        <w:t xml:space="preserve">2022 </w:t>
      </w:r>
      <w:r w:rsidR="00B1595D" w:rsidRPr="00410801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33" w:history="1"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Varför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ratar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flickor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matte?</w:t>
        </w:r>
      </w:hyperlink>
      <w:r w:rsidRPr="00410801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[Why do girl opt out of math]. Vi. </w:t>
      </w:r>
    </w:p>
    <w:p w14:paraId="78186E56" w14:textId="7AE734ED" w:rsidR="001A7107" w:rsidRPr="00217AF9" w:rsidRDefault="001A7107" w:rsidP="00B1595D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2022</w:t>
      </w:r>
      <w:r w:rsidR="00B1595D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B1595D"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34" w:history="1"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Flickor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väljer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bort matte – trots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att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de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är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bättre</w:t>
        </w:r>
        <w:proofErr w:type="spellEnd"/>
      </w:hyperlink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[</w:t>
      </w:r>
      <w:r w:rsidR="00883B26" w:rsidRPr="00D63AEF">
        <w:rPr>
          <w:rFonts w:ascii="Garamond" w:hAnsi="Garamond" w:cs="Tahoma"/>
          <w:bCs/>
          <w:iCs/>
          <w:sz w:val="22"/>
          <w:szCs w:val="22"/>
          <w:lang w:val="en-US"/>
        </w:rPr>
        <w:t>Girls opt out of math, even though they are better at it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]</w:t>
      </w:r>
      <w:r w:rsidR="00883B26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proofErr w:type="spellStart"/>
      <w:r w:rsidR="00883B26" w:rsidRPr="00217AF9">
        <w:rPr>
          <w:rFonts w:ascii="Garamond" w:hAnsi="Garamond" w:cs="Tahoma"/>
          <w:bCs/>
          <w:i/>
          <w:iCs/>
          <w:sz w:val="22"/>
          <w:szCs w:val="22"/>
          <w:lang w:val="en-US"/>
        </w:rPr>
        <w:t>Ämnesläraren</w:t>
      </w:r>
      <w:proofErr w:type="spellEnd"/>
      <w:r w:rsidR="00883B26" w:rsidRPr="00217AF9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</w:p>
    <w:p w14:paraId="31941896" w14:textId="06160602" w:rsidR="001A7107" w:rsidRPr="0090032B" w:rsidRDefault="001A7107" w:rsidP="00B1595D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sv-SE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2022</w:t>
      </w:r>
      <w:r w:rsidR="00B1595D"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35" w:history="1"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Skolan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kan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få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fler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tjejer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att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välja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matematik</w:t>
        </w:r>
        <w:proofErr w:type="spellEnd"/>
      </w:hyperlink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[The role of the school in getting more girls to choose mathematics]. </w:t>
      </w:r>
      <w:r w:rsidRPr="0090032B">
        <w:rPr>
          <w:rFonts w:ascii="Garamond" w:hAnsi="Garamond" w:cs="Tahoma"/>
          <w:bCs/>
          <w:i/>
          <w:iCs/>
          <w:sz w:val="22"/>
          <w:szCs w:val="22"/>
          <w:lang w:val="sv-SE"/>
        </w:rPr>
        <w:t>Minibladet.</w:t>
      </w:r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</w:p>
    <w:p w14:paraId="34C034A2" w14:textId="40B701E7" w:rsidR="00FB7CAB" w:rsidRPr="00217AF9" w:rsidRDefault="00FB7CAB" w:rsidP="00B1595D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2021</w:t>
      </w:r>
      <w:r w:rsidR="00B1595D" w:rsidRPr="0090032B">
        <w:rPr>
          <w:rFonts w:ascii="Garamond" w:hAnsi="Garamond" w:cs="Tahoma"/>
          <w:bCs/>
          <w:iCs/>
          <w:sz w:val="22"/>
          <w:szCs w:val="22"/>
          <w:lang w:val="sv-SE"/>
        </w:rPr>
        <w:tab/>
      </w:r>
      <w:hyperlink r:id="rId36" w:history="1"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sv-SE"/>
          </w:rPr>
          <w:t>Därför väljer flickor bort matematik</w:t>
        </w:r>
      </w:hyperlink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[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That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is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why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girls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drop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out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of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 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>math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  <w:lang w:val="sv-SE"/>
        </w:rPr>
        <w:t xml:space="preserve">]. </w:t>
      </w:r>
      <w:proofErr w:type="spellStart"/>
      <w:r w:rsidRPr="00217AF9">
        <w:rPr>
          <w:rFonts w:ascii="Garamond" w:hAnsi="Garamond" w:cs="Tahoma"/>
          <w:bCs/>
          <w:i/>
          <w:iCs/>
          <w:sz w:val="22"/>
          <w:szCs w:val="22"/>
          <w:lang w:val="en-US"/>
        </w:rPr>
        <w:t>Skolvälden</w:t>
      </w:r>
      <w:proofErr w:type="spellEnd"/>
      <w:r w:rsidRPr="00217AF9">
        <w:rPr>
          <w:rFonts w:ascii="Garamond" w:hAnsi="Garamond" w:cs="Tahoma"/>
          <w:bCs/>
          <w:i/>
          <w:iCs/>
          <w:sz w:val="22"/>
          <w:szCs w:val="22"/>
          <w:lang w:val="en-US"/>
        </w:rPr>
        <w:t xml:space="preserve"> </w:t>
      </w:r>
      <w:r w:rsidRPr="00217AF9">
        <w:rPr>
          <w:rFonts w:ascii="Garamond" w:hAnsi="Garamond" w:cs="Tahoma"/>
          <w:bCs/>
          <w:iCs/>
          <w:sz w:val="22"/>
          <w:szCs w:val="22"/>
          <w:lang w:val="en-US"/>
        </w:rPr>
        <w:t xml:space="preserve">(December). </w:t>
      </w:r>
    </w:p>
    <w:p w14:paraId="771A88D7" w14:textId="6D199C3D" w:rsidR="00FB7CAB" w:rsidRPr="00D63AEF" w:rsidRDefault="00B1595D" w:rsidP="00B1595D">
      <w:pPr>
        <w:ind w:left="700" w:hanging="700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2021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37" w:history="1">
        <w:r w:rsidR="00FB7CAB"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Why do girls opt out of math in school? Swedish Institute for Social </w:t>
        </w:r>
        <w:r w:rsidR="00D63AEF"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Research</w:t>
        </w:r>
        <w:r w:rsidR="00FB7CAB"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: research news</w:t>
        </w:r>
      </w:hyperlink>
      <w:r w:rsidR="00FB7CAB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="00410801">
        <w:rPr>
          <w:rFonts w:ascii="Garamond" w:hAnsi="Garamond" w:cs="Tahoma"/>
          <w:bCs/>
          <w:iCs/>
          <w:sz w:val="22"/>
          <w:szCs w:val="22"/>
          <w:lang w:val="en-US"/>
        </w:rPr>
        <w:t>(</w:t>
      </w:r>
      <w:r w:rsidR="00FB7CAB" w:rsidRPr="00D63AEF">
        <w:rPr>
          <w:rFonts w:ascii="Garamond" w:hAnsi="Garamond" w:cs="Tahoma"/>
          <w:bCs/>
          <w:iCs/>
          <w:sz w:val="22"/>
          <w:szCs w:val="22"/>
          <w:lang w:val="en-US"/>
        </w:rPr>
        <w:t>English</w:t>
      </w:r>
      <w:r w:rsidR="00410801">
        <w:rPr>
          <w:rFonts w:ascii="Garamond" w:hAnsi="Garamond" w:cs="Tahoma"/>
          <w:bCs/>
          <w:iCs/>
          <w:sz w:val="22"/>
          <w:szCs w:val="22"/>
          <w:lang w:val="en-US"/>
        </w:rPr>
        <w:t xml:space="preserve">). Click </w:t>
      </w:r>
      <w:hyperlink r:id="rId38" w:history="1">
        <w:r w:rsidR="00410801"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here</w:t>
        </w:r>
      </w:hyperlink>
      <w:r w:rsidR="00410801">
        <w:rPr>
          <w:rFonts w:ascii="Garamond" w:hAnsi="Garamond" w:cs="Tahoma"/>
          <w:bCs/>
          <w:iCs/>
          <w:sz w:val="22"/>
          <w:szCs w:val="22"/>
          <w:lang w:val="en-US"/>
        </w:rPr>
        <w:t xml:space="preserve"> for Swedish.</w:t>
      </w:r>
    </w:p>
    <w:p w14:paraId="65D22732" w14:textId="3263E0CE" w:rsidR="000E4D10" w:rsidRPr="00D63AEF" w:rsidRDefault="000E4D10" w:rsidP="00EC766C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2021</w:t>
      </w:r>
      <w:r w:rsidR="00B1595D"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39" w:history="1"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Why LGBTQ couples split household tasks more equally</w:t>
        </w:r>
      </w:hyperlink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. BBC news. </w:t>
      </w:r>
    </w:p>
    <w:p w14:paraId="07B167BF" w14:textId="56217810" w:rsidR="00CD3E7C" w:rsidRPr="00D63AEF" w:rsidRDefault="00CD3E7C" w:rsidP="00B1595D">
      <w:pPr>
        <w:ind w:left="700" w:hanging="700"/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2020</w:t>
      </w:r>
      <w:r w:rsidR="00B1595D"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40" w:history="1"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Do girls steer clear of a scientific career?</w:t>
        </w:r>
      </w:hyperlink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Radboud Recharge. </w:t>
      </w:r>
    </w:p>
    <w:p w14:paraId="210047B1" w14:textId="227CFD32" w:rsidR="003267B0" w:rsidRPr="00D63AEF" w:rsidRDefault="003267B0" w:rsidP="00B1595D">
      <w:pPr>
        <w:ind w:left="700" w:hanging="700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2019</w:t>
      </w:r>
      <w:r w:rsidR="00B1595D"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41" w:history="1"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Keeping it in the family: siblings shape university choices.</w:t>
        </w:r>
      </w:hyperlink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Pr="00D63AEF">
        <w:rPr>
          <w:rFonts w:ascii="Garamond" w:hAnsi="Garamond" w:cs="Tahoma"/>
          <w:bCs/>
          <w:i/>
          <w:iCs/>
          <w:sz w:val="22"/>
          <w:szCs w:val="22"/>
          <w:lang w:val="en-US"/>
        </w:rPr>
        <w:t>Times higher education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. By</w:t>
      </w:r>
      <w:r w:rsidRPr="00D63AEF">
        <w:rPr>
          <w:lang w:val="en-US"/>
        </w:rPr>
        <w:t xml:space="preserve">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Matthew Reisz: </w:t>
      </w:r>
    </w:p>
    <w:p w14:paraId="535A7FB0" w14:textId="664687FB" w:rsidR="00FB09F3" w:rsidRPr="00217AF9" w:rsidRDefault="00FB09F3" w:rsidP="00B1595D">
      <w:pPr>
        <w:ind w:left="700" w:hanging="700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2018</w:t>
      </w:r>
      <w:r w:rsidR="00B1595D"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42" w:history="1"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Podcast for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Meromorf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Press</w:t>
        </w:r>
      </w:hyperlink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. An organization that aims to increase girls’ interest and enthusiasm for mathematics. </w:t>
      </w:r>
    </w:p>
    <w:p w14:paraId="517124C5" w14:textId="5D166C3C" w:rsidR="00FB09F3" w:rsidRPr="00357610" w:rsidRDefault="00FB09F3" w:rsidP="00B1595D">
      <w:pPr>
        <w:ind w:left="700" w:hanging="700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217AF9">
        <w:rPr>
          <w:rFonts w:ascii="Garamond" w:hAnsi="Garamond" w:cs="Tahoma"/>
          <w:bCs/>
          <w:iCs/>
          <w:sz w:val="22"/>
          <w:szCs w:val="22"/>
          <w:lang w:val="en-US"/>
        </w:rPr>
        <w:t>2018</w:t>
      </w:r>
      <w:r w:rsidR="00B1595D" w:rsidRPr="00217AF9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43" w:history="1">
        <w:proofErr w:type="spellStart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Stereotiep</w:t>
        </w:r>
        <w:proofErr w:type="spellEnd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beroep</w:t>
        </w:r>
        <w:proofErr w:type="spellEnd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van </w:t>
        </w:r>
        <w:proofErr w:type="spellStart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moeder</w:t>
        </w:r>
        <w:proofErr w:type="spellEnd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beïnvloedt</w:t>
        </w:r>
        <w:proofErr w:type="spellEnd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studiekeuze</w:t>
        </w:r>
        <w:proofErr w:type="spellEnd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van </w:t>
        </w:r>
        <w:proofErr w:type="spellStart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haar</w:t>
        </w:r>
        <w:proofErr w:type="spellEnd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kind</w:t>
        </w:r>
      </w:hyperlink>
      <w:r w:rsidRPr="00217AF9">
        <w:rPr>
          <w:rFonts w:ascii="Garamond" w:hAnsi="Garamond" w:cs="Tahoma"/>
          <w:bCs/>
          <w:iCs/>
          <w:sz w:val="22"/>
          <w:szCs w:val="22"/>
          <w:lang w:val="en-US"/>
        </w:rPr>
        <w:t xml:space="preserve"> [Mothers’ </w:t>
      </w:r>
      <w:r w:rsidR="00D63AEF" w:rsidRPr="00217AF9">
        <w:rPr>
          <w:rFonts w:ascii="Garamond" w:hAnsi="Garamond" w:cs="Tahoma"/>
          <w:bCs/>
          <w:iCs/>
          <w:sz w:val="22"/>
          <w:szCs w:val="22"/>
          <w:lang w:val="en-US"/>
        </w:rPr>
        <w:t>gender stereotypical</w:t>
      </w:r>
      <w:r w:rsidRPr="00217AF9">
        <w:rPr>
          <w:rFonts w:ascii="Garamond" w:hAnsi="Garamond" w:cs="Tahoma"/>
          <w:bCs/>
          <w:iCs/>
          <w:sz w:val="22"/>
          <w:szCs w:val="22"/>
          <w:lang w:val="en-US"/>
        </w:rPr>
        <w:t xml:space="preserve"> occupation plays a role in her </w:t>
      </w:r>
      <w:proofErr w:type="spellStart"/>
      <w:r w:rsidRPr="00217AF9">
        <w:rPr>
          <w:rFonts w:ascii="Garamond" w:hAnsi="Garamond" w:cs="Tahoma"/>
          <w:bCs/>
          <w:iCs/>
          <w:sz w:val="22"/>
          <w:szCs w:val="22"/>
          <w:lang w:val="en-US"/>
        </w:rPr>
        <w:t>childs’</w:t>
      </w:r>
      <w:proofErr w:type="spellEnd"/>
      <w:r w:rsidRPr="00217AF9">
        <w:rPr>
          <w:rFonts w:ascii="Garamond" w:hAnsi="Garamond" w:cs="Tahoma"/>
          <w:bCs/>
          <w:iCs/>
          <w:sz w:val="22"/>
          <w:szCs w:val="22"/>
          <w:lang w:val="en-US"/>
        </w:rPr>
        <w:t xml:space="preserve"> field of study choice]. </w:t>
      </w:r>
      <w:r w:rsidRPr="00357610">
        <w:rPr>
          <w:rFonts w:ascii="Garamond" w:hAnsi="Garamond" w:cs="Tahoma"/>
          <w:bCs/>
          <w:i/>
          <w:iCs/>
          <w:sz w:val="22"/>
          <w:szCs w:val="22"/>
          <w:lang w:val="en-US"/>
        </w:rPr>
        <w:t>Pandora</w:t>
      </w:r>
      <w:r w:rsidRPr="00357610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  <w:r w:rsidR="00FB7CAB" w:rsidRPr="00357610">
        <w:rPr>
          <w:rFonts w:ascii="Garamond" w:hAnsi="Garamond" w:cs="Tahoma"/>
          <w:bCs/>
          <w:iCs/>
          <w:sz w:val="22"/>
          <w:szCs w:val="22"/>
          <w:lang w:val="en-US"/>
        </w:rPr>
        <w:t>May</w:t>
      </w:r>
      <w:r w:rsidRPr="00357610">
        <w:rPr>
          <w:rFonts w:ascii="Garamond" w:hAnsi="Garamond" w:cs="Tahoma"/>
          <w:bCs/>
          <w:iCs/>
          <w:sz w:val="22"/>
          <w:szCs w:val="22"/>
          <w:lang w:val="en-US"/>
        </w:rPr>
        <w:t xml:space="preserve">: 10-11. </w:t>
      </w:r>
    </w:p>
    <w:p w14:paraId="6559EB3C" w14:textId="695E2575" w:rsidR="006C3D1A" w:rsidRPr="00D63AEF" w:rsidRDefault="00FB09F3" w:rsidP="00B1595D">
      <w:pPr>
        <w:ind w:left="700" w:hanging="700"/>
        <w:jc w:val="both"/>
        <w:rPr>
          <w:rFonts w:ascii="Garamond" w:hAnsi="Garamond" w:cs="Tahoma"/>
          <w:bCs/>
          <w:i/>
          <w:iCs/>
          <w:sz w:val="22"/>
          <w:szCs w:val="22"/>
          <w:lang w:val="en-US"/>
        </w:rPr>
      </w:pPr>
      <w:r w:rsidRPr="00410801">
        <w:rPr>
          <w:rFonts w:ascii="Garamond" w:hAnsi="Garamond" w:cs="Tahoma"/>
          <w:bCs/>
          <w:iCs/>
          <w:sz w:val="22"/>
          <w:szCs w:val="22"/>
          <w:lang w:val="en-US"/>
        </w:rPr>
        <w:t xml:space="preserve">2018 </w:t>
      </w:r>
      <w:r w:rsidR="00B1595D" w:rsidRPr="00410801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44" w:history="1"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Genderstereotiepe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 </w:t>
        </w:r>
        <w:proofErr w:type="spellStart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studiekeuze</w:t>
        </w:r>
        <w:proofErr w:type="spellEnd"/>
        <w:r w:rsidRPr="00410801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? Blame your friends and family! [</w:t>
        </w:r>
      </w:hyperlink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Gender stereotypical field of study choices? Blame your friends and family!]  </w:t>
      </w:r>
      <w:proofErr w:type="spellStart"/>
      <w:r w:rsidRPr="00D63AEF">
        <w:rPr>
          <w:rFonts w:ascii="Garamond" w:hAnsi="Garamond" w:cs="Tahoma"/>
          <w:bCs/>
          <w:i/>
          <w:iCs/>
          <w:sz w:val="22"/>
          <w:szCs w:val="22"/>
          <w:lang w:val="en-US"/>
        </w:rPr>
        <w:t>DuB</w:t>
      </w:r>
      <w:proofErr w:type="spellEnd"/>
      <w:r w:rsidRPr="00D63AEF">
        <w:rPr>
          <w:rFonts w:ascii="Garamond" w:hAnsi="Garamond" w:cs="Tahoma"/>
          <w:bCs/>
          <w:i/>
          <w:iCs/>
          <w:sz w:val="22"/>
          <w:szCs w:val="22"/>
          <w:lang w:val="en-US"/>
        </w:rPr>
        <w:t>.</w:t>
      </w:r>
    </w:p>
    <w:p w14:paraId="67086C57" w14:textId="0F25AF54" w:rsidR="006C3D1A" w:rsidRPr="0090032B" w:rsidRDefault="00B1595D" w:rsidP="00001056">
      <w:pPr>
        <w:ind w:left="700" w:hanging="700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r w:rsidRPr="00217AF9">
        <w:rPr>
          <w:rFonts w:ascii="Garamond" w:hAnsi="Garamond" w:cs="Tahoma"/>
          <w:bCs/>
          <w:iCs/>
          <w:sz w:val="22"/>
          <w:szCs w:val="22"/>
          <w:lang w:val="en-US"/>
        </w:rPr>
        <w:t>2010</w:t>
      </w:r>
      <w:r w:rsidRPr="00217AF9">
        <w:rPr>
          <w:rFonts w:ascii="Garamond" w:hAnsi="Garamond" w:cs="Tahoma"/>
          <w:bCs/>
          <w:iCs/>
          <w:sz w:val="22"/>
          <w:szCs w:val="22"/>
          <w:lang w:val="en-US"/>
        </w:rPr>
        <w:tab/>
      </w:r>
      <w:hyperlink r:id="rId45" w:history="1"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 xml:space="preserve">Meneer Seinen </w:t>
        </w:r>
        <w:proofErr w:type="spellStart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reageert</w:t>
        </w:r>
        <w:proofErr w:type="spellEnd"/>
        <w:r w:rsidRPr="00217AF9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!</w:t>
        </w:r>
      </w:hyperlink>
      <w:r w:rsidR="006C3D1A" w:rsidRPr="00217AF9">
        <w:rPr>
          <w:rFonts w:ascii="Garamond" w:hAnsi="Garamond" w:cs="Tahoma"/>
          <w:bCs/>
          <w:iCs/>
          <w:sz w:val="22"/>
          <w:szCs w:val="22"/>
          <w:lang w:val="en-US"/>
        </w:rPr>
        <w:t xml:space="preserve"> [Mr. Seinen responds!] </w:t>
      </w:r>
      <w:r w:rsidRPr="0090032B">
        <w:rPr>
          <w:rFonts w:ascii="Garamond" w:hAnsi="Garamond" w:cs="Tahoma"/>
          <w:bCs/>
          <w:i/>
          <w:iCs/>
          <w:sz w:val="22"/>
          <w:szCs w:val="22"/>
        </w:rPr>
        <w:t>Trouw</w:t>
      </w:r>
      <w:r w:rsidRPr="0090032B">
        <w:rPr>
          <w:rFonts w:ascii="Garamond" w:hAnsi="Garamond" w:cs="Tahoma"/>
          <w:bCs/>
          <w:iCs/>
          <w:sz w:val="22"/>
          <w:szCs w:val="22"/>
        </w:rPr>
        <w:t>. December.</w:t>
      </w:r>
    </w:p>
    <w:p w14:paraId="5C05A98B" w14:textId="1FAB0DFF" w:rsidR="00B1595D" w:rsidRPr="0090032B" w:rsidRDefault="00B1595D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</w:rPr>
      </w:pPr>
    </w:p>
    <w:p w14:paraId="558E91DF" w14:textId="77777777" w:rsidR="00F86BCA" w:rsidRPr="00217AF9" w:rsidRDefault="00F86BCA" w:rsidP="00F86BCA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</w:rPr>
      </w:pPr>
      <w:proofErr w:type="spellStart"/>
      <w:r w:rsidRPr="00217AF9">
        <w:rPr>
          <w:rFonts w:ascii="Garamond" w:hAnsi="Garamond" w:cs="Tahoma"/>
          <w:b/>
          <w:bCs/>
          <w:iCs/>
          <w:sz w:val="22"/>
          <w:szCs w:val="22"/>
        </w:rPr>
        <w:t>Book</w:t>
      </w:r>
      <w:proofErr w:type="spellEnd"/>
      <w:r w:rsidRPr="00217AF9">
        <w:rPr>
          <w:rFonts w:ascii="Garamond" w:hAnsi="Garamond" w:cs="Tahoma"/>
          <w:b/>
          <w:bCs/>
          <w:iCs/>
          <w:sz w:val="22"/>
          <w:szCs w:val="22"/>
        </w:rPr>
        <w:t xml:space="preserve"> review</w:t>
      </w:r>
    </w:p>
    <w:p w14:paraId="597F003C" w14:textId="77777777" w:rsidR="00F86BCA" w:rsidRPr="00217AF9" w:rsidRDefault="00F86BCA" w:rsidP="00F86BCA">
      <w:pPr>
        <w:jc w:val="both"/>
        <w:rPr>
          <w:rFonts w:ascii="Garamond" w:hAnsi="Garamond" w:cs="Tahoma"/>
          <w:b/>
          <w:bCs/>
          <w:i/>
          <w:iCs/>
          <w:sz w:val="22"/>
          <w:szCs w:val="22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83CE0C" wp14:editId="4A846BDD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4323" id="AutoShape 6" o:spid="_x0000_s1026" type="#_x0000_t32" style="position:absolute;margin-left:.25pt;margin-top:4.85pt;width:471.85pt;height: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9hnlKgIAAEsEAAAOAAAAZHJzL2Uyb0RvYy54bWysVE2P2yAQvVfqf0Dcs7azThpbcVYrO+ll&#13;&#10;24202x9AANuoGBCwcaKq/70D+dCmvVRVfcCDmXnzZubh5cNhkGjPrRNaVTi7SzHiimomVFfhb6+b&#13;&#10;yQIj54liRGrFK3zkDj+sPn5YjqbkU91rybhFAKJcOZoK996bMkkc7flA3J02XMFhq+1APGxtlzBL&#13;&#10;RkAfZDJN03kyasuM1ZQ7B1+b0yFeRfy25dQ/t63jHskKAzcfVxvXXViT1ZKUnSWmF/RMg/wDi4EI&#13;&#10;BUmvUA3xBL1Z8QfUIKjVTrf+juoh0W0rKI81QDVZ+ls1Lz0xPNYCzXHm2ib3/2Dp1/3WIsEqXGCk&#13;&#10;yAAjenzzOmZG89Ce0bgSvGq1taFAelAv5knT7w4pXfdEdTw6vx4NxGYhIrkJCRtnIMlu/KIZ+BDA&#13;&#10;j706tHYIkNAFdIgjOV5Hwg8eUfg4K4ppXswwonCWFeksJiDlJdZY5z9zPaBgVNh5S0TX+1orBbPX&#13;&#10;NouZyP7J+cCMlJeAkFjpjZAySkAqNEIP7udpDHBaChYOg5uz3a6WFu1JEFF8zixu3AbhQcpSDBVe&#13;&#10;XJ1I2XPC1orFLJ4IebKBiVQBHAoFbmfrJJkfRVqsF+tFPsmn8/UkT5tm8rip88l8k32aNfdNXTfZ&#13;&#10;z8Azy8teMMZVoHqRb5b/nTzOF+kkvKuArz1JbtFj84Ds5R1Jx0mH4Z5kstPsuLUXBYBio/P5doUr&#13;&#10;8X4P9vt/wOoXAAAA//8DAFBLAwQUAAYACAAAACEAod2iWtgAAAAKAQAADwAAAGRycy9kb3ducmV2&#13;&#10;LnhtbExPzU7DMAy+I/EOkZG4sYSqjK1rOk2beAAK3LPGJBWNUzVZV94ec4KLJev7r/dLGMSMU+oj&#13;&#10;aXhcKRBIXbQ9OQ3vby8PGxApG7JmiIQavjHBvrm9qU1l45VecW6zE2xCqTIafM5jJWXqPAaTVnFE&#13;&#10;YuwzTsFkficn7WSubB4GWSi1lsH0xAnejHj02H21l8AhBR1xMxdr7z7KMfRtdIdT1Pr+bjnt+Bx2&#13;&#10;IDIu+U8Bvxu4PzRc7BwvZJMYNDwxT8P2GQSD27IsQJyZpRTIppb/JzQ/AAAA//8DAFBLAQItABQA&#13;&#10;BgAIAAAAIQC2gziS/gAAAOEBAAATAAAAAAAAAAAAAAAAAAAAAABbQ29udGVudF9UeXBlc10ueG1s&#13;&#10;UEsBAi0AFAAGAAgAAAAhADj9If/WAAAAlAEAAAsAAAAAAAAAAAAAAAAALwEAAF9yZWxzLy5yZWxz&#13;&#10;UEsBAi0AFAAGAAgAAAAhAO72GeUqAgAASwQAAA4AAAAAAAAAAAAAAAAALgIAAGRycy9lMm9Eb2Mu&#13;&#10;eG1sUEsBAi0AFAAGAAgAAAAhAKHdolrYAAAACgEAAA8AAAAAAAAAAAAAAAAAhAQAAGRycy9kb3du&#13;&#10;cmV2LnhtbFBLBQYAAAAABAAEAPMAAACJBQAAAAA=&#13;&#10;" strokeweight=".26mm">
                <v:stroke joinstyle="miter"/>
              </v:shape>
            </w:pict>
          </mc:Fallback>
        </mc:AlternateContent>
      </w:r>
    </w:p>
    <w:p w14:paraId="7838F109" w14:textId="77777777" w:rsidR="00F86BCA" w:rsidRPr="0090032B" w:rsidRDefault="00F86BCA" w:rsidP="00F86BCA">
      <w:pPr>
        <w:ind w:left="426" w:hanging="426"/>
        <w:jc w:val="both"/>
        <w:outlineLvl w:val="0"/>
        <w:rPr>
          <w:rFonts w:ascii="Garamond" w:hAnsi="Garamond" w:cs="Tahoma"/>
          <w:bCs/>
          <w:iCs/>
          <w:sz w:val="22"/>
          <w:szCs w:val="22"/>
        </w:rPr>
      </w:pPr>
      <w:proofErr w:type="spellStart"/>
      <w:r w:rsidRPr="00217AF9">
        <w:rPr>
          <w:rFonts w:ascii="Garamond" w:hAnsi="Garamond" w:cs="Tahoma"/>
          <w:bCs/>
          <w:iCs/>
          <w:sz w:val="22"/>
          <w:szCs w:val="22"/>
        </w:rPr>
        <w:t>Roeters</w:t>
      </w:r>
      <w:proofErr w:type="spellEnd"/>
      <w:r w:rsidRPr="00217AF9">
        <w:rPr>
          <w:rFonts w:ascii="Garamond" w:hAnsi="Garamond" w:cs="Tahoma"/>
          <w:bCs/>
          <w:iCs/>
          <w:sz w:val="22"/>
          <w:szCs w:val="22"/>
        </w:rPr>
        <w:t xml:space="preserve">, Veerman &amp; Jaspers (2017). 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Gelijk verdeeld? Een verkenning van de taakverdeling bij LHB-stellen.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[Equal shares? The distribution of work and care among same-sex couples]. </w:t>
      </w:r>
      <w:r w:rsidRPr="0090032B">
        <w:rPr>
          <w:rFonts w:ascii="Garamond" w:hAnsi="Garamond" w:cs="Tahoma"/>
          <w:bCs/>
          <w:iCs/>
          <w:sz w:val="22"/>
          <w:szCs w:val="22"/>
        </w:rPr>
        <w:t xml:space="preserve">Rijswijk: Sociaal en Cultureel Planbureau. </w:t>
      </w:r>
      <w:r w:rsidRPr="0090032B">
        <w:rPr>
          <w:rFonts w:ascii="Garamond" w:hAnsi="Garamond" w:cs="Tahoma"/>
          <w:bCs/>
          <w:i/>
          <w:iCs/>
          <w:sz w:val="22"/>
          <w:szCs w:val="22"/>
        </w:rPr>
        <w:t>Mens en Maatschappij</w:t>
      </w:r>
      <w:r w:rsidRPr="0090032B">
        <w:rPr>
          <w:rFonts w:ascii="Garamond" w:hAnsi="Garamond" w:cs="Tahoma"/>
          <w:bCs/>
          <w:iCs/>
          <w:sz w:val="22"/>
          <w:szCs w:val="22"/>
        </w:rPr>
        <w:t>, 2018, 93(2), 191-193.</w:t>
      </w:r>
    </w:p>
    <w:p w14:paraId="6700FE5A" w14:textId="77777777" w:rsidR="00C072AE" w:rsidRPr="00580AAB" w:rsidRDefault="00C072AE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</w:rPr>
      </w:pPr>
    </w:p>
    <w:p w14:paraId="069D0748" w14:textId="21AF8EAB" w:rsidR="005C7441" w:rsidRPr="00580AAB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</w:rPr>
      </w:pPr>
      <w:r w:rsidRPr="00580AAB">
        <w:rPr>
          <w:rFonts w:ascii="Garamond" w:hAnsi="Garamond" w:cs="Tahoma"/>
          <w:b/>
          <w:bCs/>
          <w:iCs/>
          <w:sz w:val="22"/>
          <w:szCs w:val="22"/>
        </w:rPr>
        <w:t xml:space="preserve">Data </w:t>
      </w:r>
      <w:proofErr w:type="spellStart"/>
      <w:r w:rsidRPr="00580AAB">
        <w:rPr>
          <w:rFonts w:ascii="Garamond" w:hAnsi="Garamond" w:cs="Tahoma"/>
          <w:b/>
          <w:bCs/>
          <w:iCs/>
          <w:sz w:val="22"/>
          <w:szCs w:val="22"/>
        </w:rPr>
        <w:t>collection</w:t>
      </w:r>
      <w:proofErr w:type="spellEnd"/>
      <w:r w:rsidRPr="00580AAB">
        <w:rPr>
          <w:rFonts w:ascii="Garamond" w:hAnsi="Garamond" w:cs="Tahoma"/>
          <w:b/>
          <w:bCs/>
          <w:iCs/>
          <w:sz w:val="22"/>
          <w:szCs w:val="22"/>
        </w:rPr>
        <w:t xml:space="preserve"> </w:t>
      </w:r>
      <w:proofErr w:type="spellStart"/>
      <w:r w:rsidRPr="00580AAB">
        <w:rPr>
          <w:rFonts w:ascii="Garamond" w:hAnsi="Garamond" w:cs="Tahoma"/>
          <w:b/>
          <w:bCs/>
          <w:iCs/>
          <w:sz w:val="22"/>
          <w:szCs w:val="22"/>
        </w:rPr>
        <w:t>and</w:t>
      </w:r>
      <w:proofErr w:type="spellEnd"/>
      <w:r w:rsidRPr="00580AAB">
        <w:rPr>
          <w:rFonts w:ascii="Garamond" w:hAnsi="Garamond" w:cs="Tahoma"/>
          <w:b/>
          <w:bCs/>
          <w:iCs/>
          <w:sz w:val="22"/>
          <w:szCs w:val="22"/>
        </w:rPr>
        <w:t xml:space="preserve"> management</w:t>
      </w:r>
    </w:p>
    <w:p w14:paraId="512D179E" w14:textId="77777777" w:rsidR="005C7441" w:rsidRPr="00580AAB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9B2F9" wp14:editId="5DA3CD07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50BF8EC" id="AutoShape 6" o:spid="_x0000_s1026" type="#_x0000_t32" style="position:absolute;margin-left:0;margin-top:4.6pt;width:471.85pt;height: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hqeioCAABLBAAADgAAAGRycy9lMm9Eb2MueG1srFRNj9sgEL1X6n9A3BPbiZPGVpzVyk562XYj&#10;7fYHEMAxKgYEbJyo6n/vQD60aS9VVR/wYGbevJl5ePlw7CU6cOuEVhXOxilGXFHNhNpX+NvrZrTA&#10;yHmiGJFa8QqfuMMPq48floMp+UR3WjJuEYAoVw6mwp33pkwSRzveEzfWhis4bLXtiYet3SfMkgHQ&#10;e5lM0nSeDNoyYzXlzsHX5nyIVxG/bTn1z23ruEeywsDNx9XGdRfWZLUk5d4S0wl6oUH+gUVPhIKk&#10;N6iGeILerPgDqhfUaqdbP6a6T3TbCspjDVBNlv5WzUtHDI+1QHOcubXJ/T9Y+vWwtUiwCk8xUqSH&#10;ET2+eR0zo3loz2BcCV612tpQID2qF/Ok6XeHlK47ovY8Or+eDMRmISK5CwkbZyDJbviiGfgQwI+9&#10;Ora2D5DQBXSMIzndRsKPHlH4OCuKSV7MMKJwlhXpLCYg5TXWWOc/c92jYFTYeUvEvvO1Vgpmr20W&#10;M5HDk/OBGSmvASGx0hshZZSAVGiocDGdpzHAaSlYOAxuzu53tbToQIKI4nNhcefWCw9SlqKv8OLm&#10;RMqOE7ZWLGbxRMizDUykCuBQKHC7WGfJ/CjSYr1YL/JRPpmvR3naNKPHTZ2P5pvs06yZNnXdZD8D&#10;zywvO8EYV4HqVb5Z/nfyuFyks/BuAr71JLlHj80Dstd3JB0nHYZ7lslOs9PWXhUAio3Ol9sVrsT7&#10;Pdjv/wGrXwAAAP//AwBQSwMEFAAGAAgAAAAhALAIjD/XAAAABAEAAA8AAABkcnMvZG93bnJldi54&#10;bWxMj8FuwjAQRO+V+AdrkXorDoFSCHEQouoHNLR3E2/tiHgdxSakf9/tqb3NalYzb8rD5Dsx4hDb&#10;QAqWiwwEUhNMS1bBx/ntaQsiJk1Gd4FQwTdGOFSzh1IXJtzpHcc6WcEhFAutwKXUF1LGxqHXcRF6&#10;JPa+wuB14nOw0gz6zuG+k3mWbaTXLXGD0z2eHDbX+ua5JKcTbsd84+znuvdtHezxNSj1OJ+OexAJ&#10;p/T3DL/4jA4VM13CjUwUnQIekhTschBs7tarFxAXFs8gq1L+h69+AAAA//8DAFBLAQItABQABgAI&#10;AAAAIQDkmcPA+wAAAOEBAAATAAAAAAAAAAAAAAAAAAAAAABbQ29udGVudF9UeXBlc10ueG1sUEsB&#10;Ai0AFAAGAAgAAAAhACOyauHXAAAAlAEAAAsAAAAAAAAAAAAAAAAALAEAAF9yZWxzLy5yZWxzUEsB&#10;Ai0AFAAGAAgAAAAhAA/IanoqAgAASwQAAA4AAAAAAAAAAAAAAAAALAIAAGRycy9lMm9Eb2MueG1s&#10;UEsBAi0AFAAGAAgAAAAhALAIjD/XAAAAB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65314E05" w14:textId="77777777" w:rsidR="00EC766C" w:rsidRDefault="00EC766C" w:rsidP="00EC766C">
      <w:pPr>
        <w:ind w:left="993" w:hanging="993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2013-2016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5C7441"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Project manager</w:t>
      </w:r>
      <w:r>
        <w:rPr>
          <w:rFonts w:ascii="Garamond" w:hAnsi="Garamond" w:cs="Tahoma"/>
          <w:b/>
          <w:bCs/>
          <w:iCs/>
          <w:sz w:val="22"/>
          <w:szCs w:val="22"/>
          <w:lang w:val="en-US"/>
        </w:rPr>
        <w:t>.</w:t>
      </w:r>
      <w:r w:rsidR="005C7441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Youth in Europe Study / Children of Immigrants in the Netherlands, Department of Sociology, Utrecht University</w:t>
      </w:r>
    </w:p>
    <w:p w14:paraId="721C753A" w14:textId="77777777" w:rsidR="00EC766C" w:rsidRDefault="005C7441" w:rsidP="00EC766C">
      <w:pPr>
        <w:ind w:left="993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Coordinating the fieldwork of the fourth, fifth and sixth wave data of a longitudinal research project among 7,000 students in 100 secondary schools</w:t>
      </w:r>
    </w:p>
    <w:p w14:paraId="4779CAC1" w14:textId="03A421E4" w:rsidR="005C7441" w:rsidRPr="00D63AEF" w:rsidRDefault="00EC766C" w:rsidP="00EC766C">
      <w:pPr>
        <w:ind w:firstLine="708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 xml:space="preserve">     </w:t>
      </w:r>
      <w:r w:rsidR="005C7441" w:rsidRPr="00D63AEF">
        <w:rPr>
          <w:rFonts w:ascii="Garamond" w:hAnsi="Garamond" w:cs="Tahoma"/>
          <w:bCs/>
          <w:iCs/>
          <w:sz w:val="22"/>
          <w:szCs w:val="22"/>
          <w:lang w:val="en-US"/>
        </w:rPr>
        <w:t>Principal investigators: Prof. dr. Frank van Tubergen &amp; Dr. Eva Jaspers</w:t>
      </w:r>
    </w:p>
    <w:p w14:paraId="6C9C9EF4" w14:textId="77777777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4F8AF951" w14:textId="77777777" w:rsidR="005C7441" w:rsidRPr="00D63AEF" w:rsidRDefault="005C7441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Other data collection projects: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</w:p>
    <w:p w14:paraId="220CCCDD" w14:textId="0BF9C4B8" w:rsidR="0024321F" w:rsidRPr="00D63AEF" w:rsidRDefault="0024321F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02/2019-04/2019</w:t>
      </w:r>
    </w:p>
    <w:p w14:paraId="601C05E3" w14:textId="5883ACE5" w:rsidR="0024321F" w:rsidRPr="00D63AEF" w:rsidRDefault="00780C2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Social and Cultural Contrasts in the Netherlands </w:t>
      </w:r>
      <w:r w:rsidR="0024321F" w:rsidRPr="00D63AEF">
        <w:rPr>
          <w:rFonts w:ascii="Garamond" w:hAnsi="Garamond" w:cs="Tahoma"/>
          <w:bCs/>
          <w:iCs/>
          <w:sz w:val="22"/>
          <w:szCs w:val="22"/>
          <w:lang w:val="en-US"/>
        </w:rPr>
        <w:t>survey (SOCON Nijmegen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, The Netherlands</w:t>
      </w:r>
      <w:r w:rsidR="0024321F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). </w:t>
      </w:r>
    </w:p>
    <w:p w14:paraId="11C08722" w14:textId="77777777" w:rsidR="0024321F" w:rsidRPr="00D63AEF" w:rsidRDefault="0024321F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4C8DF8EE" w14:textId="3A36E7BF" w:rsidR="00C33C18" w:rsidRPr="00D63AEF" w:rsidRDefault="00C33C18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02/2018-04/2018</w:t>
      </w:r>
    </w:p>
    <w:p w14:paraId="20D727D3" w14:textId="3C6983EC" w:rsidR="00C33C18" w:rsidRPr="00D63AEF" w:rsidRDefault="00780C2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Social and Cultural Contrasts in the Netherlands survey </w:t>
      </w:r>
      <w:r w:rsidR="000F3FB1" w:rsidRPr="00D63AEF">
        <w:rPr>
          <w:rFonts w:ascii="Garamond" w:hAnsi="Garamond" w:cs="Tahoma"/>
          <w:bCs/>
          <w:iCs/>
          <w:sz w:val="22"/>
          <w:szCs w:val="22"/>
          <w:lang w:val="en-US"/>
        </w:rPr>
        <w:t>(</w:t>
      </w:r>
      <w:r w:rsidR="00C33C18" w:rsidRPr="00D63AEF">
        <w:rPr>
          <w:rFonts w:ascii="Garamond" w:hAnsi="Garamond" w:cs="Tahoma"/>
          <w:bCs/>
          <w:iCs/>
          <w:sz w:val="22"/>
          <w:szCs w:val="22"/>
          <w:lang w:val="en-US"/>
        </w:rPr>
        <w:t>SOCON Nijmegen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, The Netherlands</w:t>
      </w:r>
      <w:r w:rsidR="000F3FB1" w:rsidRPr="00D63AEF">
        <w:rPr>
          <w:rFonts w:ascii="Garamond" w:hAnsi="Garamond" w:cs="Tahoma"/>
          <w:bCs/>
          <w:iCs/>
          <w:sz w:val="22"/>
          <w:szCs w:val="22"/>
          <w:lang w:val="en-US"/>
        </w:rPr>
        <w:t>)</w:t>
      </w:r>
      <w:r w:rsidR="00C33C18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. </w:t>
      </w:r>
    </w:p>
    <w:p w14:paraId="791F9B19" w14:textId="77777777" w:rsidR="00C33C18" w:rsidRPr="00D63AEF" w:rsidRDefault="00C33C18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218B69E0" w14:textId="25960C55" w:rsidR="005C7441" w:rsidRPr="00D63AEF" w:rsidRDefault="0024321F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02/2012-10/2013 and </w:t>
      </w:r>
      <w:r w:rsidR="005C7441" w:rsidRPr="00D63AEF">
        <w:rPr>
          <w:rFonts w:ascii="Garamond" w:hAnsi="Garamond" w:cs="Tahoma"/>
          <w:bCs/>
          <w:iCs/>
          <w:sz w:val="22"/>
          <w:szCs w:val="22"/>
          <w:lang w:val="en-US"/>
        </w:rPr>
        <w:t>09/201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7</w:t>
      </w:r>
      <w:r w:rsidR="005C7441" w:rsidRPr="00D63AEF">
        <w:rPr>
          <w:rFonts w:ascii="Garamond" w:hAnsi="Garamond" w:cs="Tahoma"/>
          <w:bCs/>
          <w:iCs/>
          <w:sz w:val="22"/>
          <w:szCs w:val="22"/>
          <w:lang w:val="en-US"/>
        </w:rPr>
        <w:t>-11/201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8</w:t>
      </w:r>
    </w:p>
    <w:p w14:paraId="75F91243" w14:textId="20D11271" w:rsidR="00CC11CA" w:rsidRPr="00EC766C" w:rsidRDefault="005C7441" w:rsidP="00EC766C">
      <w:pPr>
        <w:jc w:val="both"/>
        <w:rPr>
          <w:rFonts w:ascii="Garamond" w:hAnsi="Garamond"/>
          <w:sz w:val="22"/>
          <w:szCs w:val="22"/>
          <w:lang w:val="en-US" w:eastAsia="en-US"/>
        </w:rPr>
      </w:pPr>
      <w:r w:rsidRPr="00D63AEF">
        <w:rPr>
          <w:rFonts w:ascii="Garamond" w:hAnsi="Garamond"/>
          <w:sz w:val="22"/>
          <w:szCs w:val="22"/>
          <w:lang w:val="en-US" w:eastAsia="en-US"/>
        </w:rPr>
        <w:t>Data collection</w:t>
      </w:r>
      <w:r w:rsidR="0024321F" w:rsidRPr="00D63AEF">
        <w:rPr>
          <w:rFonts w:ascii="Garamond" w:hAnsi="Garamond"/>
          <w:sz w:val="22"/>
          <w:szCs w:val="22"/>
          <w:lang w:val="en-US" w:eastAsia="en-US"/>
        </w:rPr>
        <w:t xml:space="preserve"> same-sex households</w:t>
      </w:r>
      <w:r w:rsidRPr="00D63AEF">
        <w:rPr>
          <w:rFonts w:ascii="Garamond" w:hAnsi="Garamond"/>
          <w:sz w:val="22"/>
          <w:szCs w:val="22"/>
          <w:lang w:val="en-US" w:eastAsia="en-US"/>
        </w:rPr>
        <w:t>: merging information on same-sex couples’ division of labor from different countries</w:t>
      </w:r>
      <w:r w:rsidR="00A110EF">
        <w:rPr>
          <w:rFonts w:ascii="Garamond" w:hAnsi="Garamond"/>
          <w:sz w:val="22"/>
          <w:szCs w:val="22"/>
          <w:lang w:val="en-US" w:eastAsia="en-US"/>
        </w:rPr>
        <w:t xml:space="preserve"> and surveys (GGP; </w:t>
      </w:r>
      <w:r w:rsidR="00A110EF" w:rsidRPr="00A110EF">
        <w:rPr>
          <w:rFonts w:ascii="Garamond" w:hAnsi="Garamond"/>
          <w:sz w:val="22"/>
          <w:szCs w:val="22"/>
          <w:lang w:val="en-US" w:eastAsia="en-US"/>
        </w:rPr>
        <w:t>ESS</w:t>
      </w:r>
      <w:r w:rsidR="00A110EF">
        <w:rPr>
          <w:rFonts w:ascii="Garamond" w:hAnsi="Garamond"/>
          <w:sz w:val="22"/>
          <w:szCs w:val="22"/>
          <w:lang w:val="en-US" w:eastAsia="en-US"/>
        </w:rPr>
        <w:t xml:space="preserve">; </w:t>
      </w:r>
      <w:r w:rsidR="00A110EF" w:rsidRPr="00A110EF">
        <w:rPr>
          <w:rFonts w:ascii="Garamond" w:hAnsi="Garamond"/>
          <w:sz w:val="22"/>
          <w:szCs w:val="22"/>
          <w:lang w:val="en-US" w:eastAsia="en-US"/>
        </w:rPr>
        <w:t>BHPS</w:t>
      </w:r>
      <w:r w:rsidR="00A110EF">
        <w:rPr>
          <w:rFonts w:ascii="Garamond" w:hAnsi="Garamond"/>
          <w:sz w:val="22"/>
          <w:szCs w:val="22"/>
          <w:lang w:val="en-US" w:eastAsia="en-US"/>
        </w:rPr>
        <w:t xml:space="preserve">; </w:t>
      </w:r>
      <w:r w:rsidR="0063581D" w:rsidRPr="0063581D">
        <w:rPr>
          <w:rFonts w:ascii="Garamond" w:hAnsi="Garamond"/>
          <w:sz w:val="22"/>
          <w:szCs w:val="22"/>
          <w:lang w:val="en-US" w:eastAsia="en-US"/>
        </w:rPr>
        <w:t>UKHLS</w:t>
      </w:r>
      <w:r w:rsidR="0063581D">
        <w:rPr>
          <w:rFonts w:ascii="Garamond" w:hAnsi="Garamond"/>
          <w:sz w:val="22"/>
          <w:szCs w:val="22"/>
          <w:lang w:val="en-US" w:eastAsia="en-US"/>
        </w:rPr>
        <w:t xml:space="preserve">; </w:t>
      </w:r>
      <w:r w:rsidR="00A110EF" w:rsidRPr="00A110EF">
        <w:rPr>
          <w:rFonts w:ascii="Garamond" w:hAnsi="Garamond"/>
          <w:sz w:val="22"/>
          <w:szCs w:val="22"/>
          <w:lang w:val="en-US" w:eastAsia="en-US"/>
        </w:rPr>
        <w:t>NELLS</w:t>
      </w:r>
      <w:r w:rsidR="0063581D">
        <w:rPr>
          <w:rFonts w:ascii="Garamond" w:hAnsi="Garamond"/>
          <w:sz w:val="22"/>
          <w:szCs w:val="22"/>
          <w:lang w:val="en-US" w:eastAsia="en-US"/>
        </w:rPr>
        <w:t xml:space="preserve">; </w:t>
      </w:r>
      <w:r w:rsidR="0063581D" w:rsidRPr="0063581D">
        <w:rPr>
          <w:rFonts w:ascii="Garamond" w:hAnsi="Garamond"/>
          <w:sz w:val="22"/>
          <w:szCs w:val="22"/>
          <w:lang w:val="en-US" w:eastAsia="en-US"/>
        </w:rPr>
        <w:t>FSDP</w:t>
      </w:r>
      <w:r w:rsidR="0063581D">
        <w:rPr>
          <w:rFonts w:ascii="Garamond" w:hAnsi="Garamond"/>
          <w:sz w:val="22"/>
          <w:szCs w:val="22"/>
          <w:lang w:val="en-US" w:eastAsia="en-US"/>
        </w:rPr>
        <w:t xml:space="preserve">; </w:t>
      </w:r>
      <w:proofErr w:type="spellStart"/>
      <w:r w:rsidR="0063581D" w:rsidRPr="0063581D">
        <w:rPr>
          <w:rFonts w:ascii="Garamond" w:hAnsi="Garamond"/>
          <w:sz w:val="22"/>
          <w:szCs w:val="22"/>
          <w:lang w:val="en-US" w:eastAsia="en-US"/>
        </w:rPr>
        <w:t>pairfam</w:t>
      </w:r>
      <w:proofErr w:type="spellEnd"/>
      <w:r w:rsidR="0063581D">
        <w:rPr>
          <w:rFonts w:ascii="Garamond" w:hAnsi="Garamond"/>
          <w:sz w:val="22"/>
          <w:szCs w:val="22"/>
          <w:lang w:val="en-US" w:eastAsia="en-US"/>
        </w:rPr>
        <w:t>; SOEP).</w:t>
      </w:r>
    </w:p>
    <w:p w14:paraId="7374C499" w14:textId="77777777" w:rsidR="00DF3AC7" w:rsidRDefault="00DF3AC7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759B2482" w14:textId="60DC033A" w:rsidR="005C7441" w:rsidRPr="00D63AEF" w:rsidRDefault="005C7441" w:rsidP="0024321F">
      <w:pPr>
        <w:jc w:val="both"/>
        <w:outlineLvl w:val="0"/>
        <w:rPr>
          <w:rFonts w:ascii="Garamond" w:hAnsi="Garamond"/>
          <w:sz w:val="22"/>
          <w:szCs w:val="22"/>
          <w:lang w:val="en-US" w:eastAsia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01/2010-04/2010</w:t>
      </w:r>
    </w:p>
    <w:p w14:paraId="24D6A69D" w14:textId="61890B6C" w:rsidR="006D098A" w:rsidRPr="00D63AEF" w:rsidRDefault="00286481" w:rsidP="006D098A">
      <w:pPr>
        <w:jc w:val="both"/>
        <w:rPr>
          <w:rFonts w:ascii="Garamond" w:hAnsi="Garamond"/>
          <w:sz w:val="22"/>
          <w:szCs w:val="22"/>
          <w:lang w:val="en-US" w:eastAsia="en-US"/>
        </w:rPr>
      </w:pPr>
      <w:r w:rsidRPr="00D63AEF">
        <w:rPr>
          <w:rFonts w:ascii="Garamond" w:hAnsi="Garamond"/>
          <w:sz w:val="22"/>
          <w:szCs w:val="22"/>
          <w:lang w:val="en-US" w:eastAsia="en-US"/>
        </w:rPr>
        <w:t>C</w:t>
      </w:r>
      <w:r w:rsidR="005C7441" w:rsidRPr="00D63AEF">
        <w:rPr>
          <w:rFonts w:ascii="Garamond" w:hAnsi="Garamond"/>
          <w:sz w:val="22"/>
          <w:szCs w:val="22"/>
          <w:lang w:val="en-US" w:eastAsia="en-US"/>
        </w:rPr>
        <w:t xml:space="preserve">ollected data on how live music performances affected </w:t>
      </w:r>
      <w:r w:rsidR="0063581D">
        <w:rPr>
          <w:rFonts w:ascii="Garamond" w:hAnsi="Garamond"/>
          <w:sz w:val="22"/>
          <w:szCs w:val="22"/>
          <w:lang w:val="en-US" w:eastAsia="en-US"/>
        </w:rPr>
        <w:t xml:space="preserve">the </w:t>
      </w:r>
      <w:r w:rsidR="005C7441" w:rsidRPr="00D63AEF">
        <w:rPr>
          <w:rFonts w:ascii="Garamond" w:hAnsi="Garamond"/>
          <w:sz w:val="22"/>
          <w:szCs w:val="22"/>
          <w:lang w:val="en-US" w:eastAsia="en-US"/>
        </w:rPr>
        <w:t>quality of life of psychogeriatric patients (observation as well as questionnaires filled in by staff/family members)</w:t>
      </w:r>
    </w:p>
    <w:p w14:paraId="4618ACAC" w14:textId="77777777" w:rsidR="008F37F4" w:rsidRPr="00D63AEF" w:rsidRDefault="008F37F4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5C9D0EAF" w14:textId="7EC198C0" w:rsidR="004F7C5B" w:rsidRPr="00D63AEF" w:rsidRDefault="004F7C5B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lastRenderedPageBreak/>
        <w:t>Invited lectures and presentations</w:t>
      </w:r>
    </w:p>
    <w:p w14:paraId="2BFD9997" w14:textId="1BA3679B" w:rsidR="00424039" w:rsidRPr="00424039" w:rsidRDefault="004F7C5B" w:rsidP="00424039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DDE99E" wp14:editId="31582B90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AD51079" id="AutoShape 6" o:spid="_x0000_s1026" type="#_x0000_t32" style="position:absolute;margin-left:0;margin-top:4.6pt;width:471.85pt;height: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SB2i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FRooM&#10;MKPHN69jajQP/RmNK8GtVlsbKqQH9WKeNP3ukNJ1T1THo/Pr0UBsFiKSm5CwcQay7MYvmoEPAfzY&#10;rENrhwAJbUCHOJPjdSb84BGFj7OimObFDCMKZ1mRzmICUl5ijXX+M9cDCkaFnbdEdL2vtVIwfG2z&#10;mInsn5wPzEh5CQiJld4IKaMGpEJjhYv7eRoDnJaChcPg5my3q6VFexJUFJ8zixu3QXjQshRDhRdX&#10;J1L2nLC1YjGLJ0KebGAiVQCHQoHb2Tpp5keRFuvFepFP8ul8PcnTppk8bup8Mt9kn2bNfVPXTfYz&#10;8MzysheMcRWoXvSb5X+nj/NNOinvquBrT5Jb9Ng8IHt5R9Jx0mG4J5nsNDtu7UUBINnofL5e4U68&#10;34P9/iew+gUAAP//AwBQSwMEFAAGAAgAAAAhALAIjD/XAAAABAEAAA8AAABkcnMvZG93bnJldi54&#10;bWxMj8FuwjAQRO+V+AdrkXorDoFSCHEQouoHNLR3E2/tiHgdxSakf9/tqb3NalYzb8rD5Dsx4hDb&#10;QAqWiwwEUhNMS1bBx/ntaQsiJk1Gd4FQwTdGOFSzh1IXJtzpHcc6WcEhFAutwKXUF1LGxqHXcRF6&#10;JPa+wuB14nOw0gz6zuG+k3mWbaTXLXGD0z2eHDbX+ua5JKcTbsd84+znuvdtHezxNSj1OJ+OexAJ&#10;p/T3DL/4jA4VM13CjUwUnQIekhTschBs7tarFxAXFs8gq1L+h69+AAAA//8DAFBLAQItABQABgAI&#10;AAAAIQDkmcPA+wAAAOEBAAATAAAAAAAAAAAAAAAAAAAAAABbQ29udGVudF9UeXBlc10ueG1sUEsB&#10;Ai0AFAAGAAgAAAAhACOyauHXAAAAlAEAAAsAAAAAAAAAAAAAAAAALAEAAF9yZWxzLy5yZWxzUEsB&#10;Ai0AFAAGAAgAAAAhAKFUgdoqAgAATAQAAA4AAAAAAAAAAAAAAAAALAIAAGRycy9lMm9Eb2MueG1s&#10;UEsBAi0AFAAGAAgAAAAhALAIjD/XAAAAB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2277479C" w14:textId="1A687989" w:rsidR="0063581D" w:rsidRDefault="000B6623" w:rsidP="0063581D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>“</w:t>
      </w:r>
      <w:r w:rsidR="00465B5B" w:rsidRPr="00465B5B">
        <w:rPr>
          <w:rFonts w:ascii="Garamond" w:hAnsi="Garamond" w:cs="Tahoma"/>
          <w:bCs/>
          <w:iCs/>
          <w:sz w:val="22"/>
          <w:szCs w:val="22"/>
          <w:lang w:val="en-US"/>
        </w:rPr>
        <w:t>Unpacking Work and Family Life of Same-Sex Parents.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”</w:t>
      </w:r>
      <w:r w:rsidR="0063581D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63581D" w:rsidRPr="0063581D">
        <w:rPr>
          <w:rFonts w:ascii="Garamond" w:hAnsi="Garamond" w:cs="Tahoma"/>
          <w:bCs/>
          <w:iCs/>
          <w:sz w:val="22"/>
          <w:szCs w:val="22"/>
          <w:lang w:val="en-US"/>
        </w:rPr>
        <w:t>Oxford Sociology Department Seminar</w:t>
      </w:r>
      <w:r w:rsidR="0063581D">
        <w:rPr>
          <w:rFonts w:ascii="Garamond" w:hAnsi="Garamond" w:cs="Tahoma"/>
          <w:bCs/>
          <w:iCs/>
          <w:sz w:val="22"/>
          <w:szCs w:val="22"/>
          <w:lang w:val="en-US"/>
        </w:rPr>
        <w:t>/</w:t>
      </w:r>
      <w:r w:rsidR="0063581D" w:rsidRPr="0063581D">
        <w:rPr>
          <w:rFonts w:ascii="Garamond" w:hAnsi="Garamond" w:cs="Tahoma"/>
          <w:bCs/>
          <w:iCs/>
          <w:sz w:val="22"/>
          <w:szCs w:val="22"/>
          <w:lang w:val="en-US"/>
        </w:rPr>
        <w:t>Centre for Quantitative Diversity Studies</w:t>
      </w:r>
      <w:r w:rsidR="0063581D">
        <w:rPr>
          <w:rFonts w:ascii="Garamond" w:hAnsi="Garamond" w:cs="Tahoma"/>
          <w:bCs/>
          <w:iCs/>
          <w:sz w:val="22"/>
          <w:szCs w:val="22"/>
          <w:lang w:val="en-US"/>
        </w:rPr>
        <w:t>, Oxford University,</w:t>
      </w:r>
      <w:r w:rsidR="0063581D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63581D">
        <w:rPr>
          <w:rFonts w:ascii="Garamond" w:hAnsi="Garamond" w:cs="Tahoma"/>
          <w:bCs/>
          <w:iCs/>
          <w:sz w:val="22"/>
          <w:szCs w:val="22"/>
          <w:lang w:val="en-US"/>
        </w:rPr>
        <w:t xml:space="preserve">February 2025. </w:t>
      </w:r>
    </w:p>
    <w:p w14:paraId="3AF9F672" w14:textId="40E3124A" w:rsidR="00424039" w:rsidRDefault="000B6623" w:rsidP="00424039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>“</w:t>
      </w:r>
      <w:r w:rsidR="00424039">
        <w:rPr>
          <w:rFonts w:ascii="Garamond" w:hAnsi="Garamond" w:cs="Tahoma"/>
          <w:bCs/>
          <w:iCs/>
          <w:sz w:val="22"/>
          <w:szCs w:val="22"/>
          <w:lang w:val="en-US"/>
        </w:rPr>
        <w:t>The Effect of Joint and Previous Children and Previous Partners on Same-Sex Couples Divorce Risks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”</w:t>
      </w:r>
      <w:r w:rsidR="00424039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424039">
        <w:rPr>
          <w:rFonts w:ascii="Garamond" w:hAnsi="Garamond" w:cs="Tahoma"/>
          <w:bCs/>
          <w:iCs/>
          <w:sz w:val="22"/>
          <w:szCs w:val="22"/>
          <w:lang w:val="en-US"/>
        </w:rPr>
        <w:t>SWS seminar, Stockholm University,</w:t>
      </w:r>
      <w:r w:rsidR="00424039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424039">
        <w:rPr>
          <w:rFonts w:ascii="Garamond" w:hAnsi="Garamond" w:cs="Tahoma"/>
          <w:bCs/>
          <w:iCs/>
          <w:sz w:val="22"/>
          <w:szCs w:val="22"/>
          <w:lang w:val="en-US"/>
        </w:rPr>
        <w:t xml:space="preserve">December 2024. </w:t>
      </w:r>
    </w:p>
    <w:p w14:paraId="4EB08B24" w14:textId="5FA29C33" w:rsidR="00BC142D" w:rsidRPr="00D63AEF" w:rsidRDefault="000B6623" w:rsidP="00BC142D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>“</w:t>
      </w:r>
      <w:r w:rsidR="00BC142D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Cash-for-Care and the </w:t>
      </w:r>
      <w:r w:rsidR="00907306">
        <w:rPr>
          <w:rFonts w:ascii="Garamond" w:hAnsi="Garamond" w:cs="Tahoma"/>
          <w:bCs/>
          <w:iCs/>
          <w:sz w:val="22"/>
          <w:szCs w:val="22"/>
          <w:lang w:val="en-US"/>
        </w:rPr>
        <w:t>C</w:t>
      </w:r>
      <w:r w:rsidR="00BC142D" w:rsidRPr="00D63AEF">
        <w:rPr>
          <w:rFonts w:ascii="Garamond" w:hAnsi="Garamond" w:cs="Tahoma"/>
          <w:bCs/>
          <w:iCs/>
          <w:sz w:val="22"/>
          <w:szCs w:val="22"/>
          <w:lang w:val="en-US"/>
        </w:rPr>
        <w:t>osts of Parenthood. Evidence from Adoptive parents and Female Same-sex Couples in Finland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”</w:t>
      </w:r>
      <w:r w:rsidR="00BC142D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presented online LGBTQ+ seminar</w:t>
      </w:r>
      <w:r w:rsidR="00632790">
        <w:rPr>
          <w:rFonts w:ascii="Garamond" w:hAnsi="Garamond" w:cs="Tahoma"/>
          <w:bCs/>
          <w:iCs/>
          <w:sz w:val="22"/>
          <w:szCs w:val="22"/>
          <w:lang w:val="en-US"/>
        </w:rPr>
        <w:t>,</w:t>
      </w:r>
      <w:r w:rsidR="00BC142D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632790">
        <w:rPr>
          <w:rFonts w:ascii="Garamond" w:hAnsi="Garamond" w:cs="Tahoma"/>
          <w:bCs/>
          <w:iCs/>
          <w:sz w:val="22"/>
          <w:szCs w:val="22"/>
          <w:lang w:val="en-US"/>
        </w:rPr>
        <w:t xml:space="preserve">June 2023. </w:t>
      </w:r>
    </w:p>
    <w:p w14:paraId="12FA7906" w14:textId="789D6EC5" w:rsidR="000B2063" w:rsidRPr="00D63AEF" w:rsidRDefault="000B6623" w:rsidP="006A0002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>“</w:t>
      </w:r>
      <w:r w:rsidR="000B2063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Cash-for-Care and the </w:t>
      </w:r>
      <w:r w:rsidR="00907306">
        <w:rPr>
          <w:rFonts w:ascii="Garamond" w:hAnsi="Garamond" w:cs="Tahoma"/>
          <w:bCs/>
          <w:iCs/>
          <w:sz w:val="22"/>
          <w:szCs w:val="22"/>
          <w:lang w:val="en-US"/>
        </w:rPr>
        <w:t>C</w:t>
      </w:r>
      <w:r w:rsidR="000B2063" w:rsidRPr="00D63AEF">
        <w:rPr>
          <w:rFonts w:ascii="Garamond" w:hAnsi="Garamond" w:cs="Tahoma"/>
          <w:bCs/>
          <w:iCs/>
          <w:sz w:val="22"/>
          <w:szCs w:val="22"/>
          <w:lang w:val="en-US"/>
        </w:rPr>
        <w:t>osts of Parenthood. Evidence from Adoptive parents and Female Same-sex Couples in Finland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”</w:t>
      </w:r>
      <w:r w:rsidR="000B2063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BC142D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presented online to the FLUX consortium (Family Formation in Flux – Causes, Consequences and Possible Futures) </w:t>
      </w:r>
      <w:hyperlink r:id="rId46" w:history="1">
        <w:r w:rsidR="00BC142D" w:rsidRPr="00D63AEF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https://fluxconsortium.fi/</w:t>
        </w:r>
      </w:hyperlink>
      <w:r w:rsidR="00BC142D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632790">
        <w:rPr>
          <w:rFonts w:ascii="Garamond" w:hAnsi="Garamond" w:cs="Tahoma"/>
          <w:bCs/>
          <w:iCs/>
          <w:sz w:val="22"/>
          <w:szCs w:val="22"/>
          <w:lang w:val="en-US"/>
        </w:rPr>
        <w:t xml:space="preserve">, </w:t>
      </w:r>
      <w:r w:rsidR="00DC0E68">
        <w:rPr>
          <w:rFonts w:ascii="Garamond" w:hAnsi="Garamond" w:cs="Tahoma"/>
          <w:bCs/>
          <w:iCs/>
          <w:sz w:val="22"/>
          <w:szCs w:val="22"/>
          <w:lang w:val="en-US"/>
        </w:rPr>
        <w:t>M</w:t>
      </w:r>
      <w:r w:rsidR="00632790">
        <w:rPr>
          <w:rFonts w:ascii="Garamond" w:hAnsi="Garamond" w:cs="Tahoma"/>
          <w:bCs/>
          <w:iCs/>
          <w:sz w:val="22"/>
          <w:szCs w:val="22"/>
          <w:lang w:val="en-US"/>
        </w:rPr>
        <w:t>ay 2023.</w:t>
      </w:r>
    </w:p>
    <w:p w14:paraId="74A6DC06" w14:textId="3458C2D9" w:rsidR="00F36350" w:rsidRPr="00D63AEF" w:rsidRDefault="000B6623" w:rsidP="00F36350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>“</w:t>
      </w:r>
      <w:r w:rsidR="00F36350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The Division of </w:t>
      </w:r>
      <w:proofErr w:type="spellStart"/>
      <w:r w:rsidR="00F36350" w:rsidRPr="00D63AEF">
        <w:rPr>
          <w:rFonts w:ascii="Garamond" w:hAnsi="Garamond" w:cs="Tahoma"/>
          <w:bCs/>
          <w:iCs/>
          <w:sz w:val="22"/>
          <w:szCs w:val="22"/>
          <w:lang w:val="en-US"/>
        </w:rPr>
        <w:t>Labour</w:t>
      </w:r>
      <w:proofErr w:type="spellEnd"/>
      <w:r w:rsidR="00F36350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of</w:t>
      </w:r>
      <w:r w:rsidR="009B1075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Parents in</w:t>
      </w:r>
      <w:r w:rsidR="00F36350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Same-Sex Couples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”</w:t>
      </w:r>
      <w:r w:rsidR="00F36350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at the Sociology Depar</w:t>
      </w:r>
      <w:r w:rsidR="009B1075" w:rsidRPr="00D63AEF">
        <w:rPr>
          <w:rFonts w:ascii="Garamond" w:hAnsi="Garamond" w:cs="Tahoma"/>
          <w:bCs/>
          <w:iCs/>
          <w:sz w:val="22"/>
          <w:szCs w:val="22"/>
          <w:lang w:val="en-US"/>
        </w:rPr>
        <w:t>t</w:t>
      </w:r>
      <w:r w:rsidR="00F36350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ment at Uppsala University, June 2022. </w:t>
      </w:r>
    </w:p>
    <w:p w14:paraId="6208FE7D" w14:textId="779E45DE" w:rsidR="00E564FE" w:rsidRPr="00D63AEF" w:rsidRDefault="000B6623" w:rsidP="00A43DAB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>“</w:t>
      </w:r>
      <w:r w:rsidR="00E564FE" w:rsidRPr="00D63AEF">
        <w:rPr>
          <w:rFonts w:ascii="Garamond" w:hAnsi="Garamond" w:cs="Tahoma"/>
          <w:bCs/>
          <w:iCs/>
          <w:sz w:val="22"/>
          <w:szCs w:val="22"/>
          <w:lang w:val="en-US"/>
        </w:rPr>
        <w:t>The child penalty in same-sex and different-sex couples in Sweden, Norway, Denmark and Finland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”</w:t>
      </w:r>
      <w:r w:rsidR="00E564FE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at the Psychological Institute Female Research Network at Uppsala University, November 2020. </w:t>
      </w:r>
    </w:p>
    <w:p w14:paraId="131604FC" w14:textId="0ACC7DF6" w:rsidR="00A43DAB" w:rsidRPr="00D63AEF" w:rsidRDefault="00A43DAB" w:rsidP="00A43DAB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“De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invloed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van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ouders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op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studiekeuzes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” [The influence parents on field of study choices’]. Guest lecture</w:t>
      </w:r>
      <w:r w:rsidR="000347AF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at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Utrecht University, </w:t>
      </w:r>
      <w:proofErr w:type="gramStart"/>
      <w:r w:rsidR="00C17DF9" w:rsidRPr="00D63AEF">
        <w:rPr>
          <w:rFonts w:ascii="Garamond" w:hAnsi="Garamond" w:cs="Tahoma"/>
          <w:bCs/>
          <w:iCs/>
          <w:sz w:val="22"/>
          <w:szCs w:val="22"/>
          <w:lang w:val="en-US"/>
        </w:rPr>
        <w:t>March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,</w:t>
      </w:r>
      <w:proofErr w:type="gram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2019.</w:t>
      </w:r>
    </w:p>
    <w:p w14:paraId="42A909FA" w14:textId="4EC9EEC5" w:rsidR="005F5323" w:rsidRPr="00D63AEF" w:rsidRDefault="00A43DAB" w:rsidP="00A43DAB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“De </w:t>
      </w:r>
      <w:proofErr w:type="spellStart"/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>invloed</w:t>
      </w:r>
      <w:proofErr w:type="spellEnd"/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van </w:t>
      </w:r>
      <w:proofErr w:type="spellStart"/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>genderstereoptypen</w:t>
      </w:r>
      <w:proofErr w:type="spellEnd"/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op </w:t>
      </w:r>
      <w:proofErr w:type="spellStart"/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>studiekeuzes</w:t>
      </w:r>
      <w:proofErr w:type="spellEnd"/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” [The influence of gender stereotypes on field of study choices’]. 11congressen that organizes conferences, workshops and masterclasses in psychology, psychiatry, and psychotherapy, </w:t>
      </w:r>
      <w:proofErr w:type="gramStart"/>
      <w:r w:rsidR="0041586E" w:rsidRPr="00D63AEF">
        <w:rPr>
          <w:rFonts w:ascii="Garamond" w:hAnsi="Garamond" w:cs="Tahoma"/>
          <w:bCs/>
          <w:iCs/>
          <w:sz w:val="22"/>
          <w:szCs w:val="22"/>
          <w:lang w:val="en-US"/>
        </w:rPr>
        <w:t>November</w:t>
      </w:r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>,</w:t>
      </w:r>
      <w:proofErr w:type="gramEnd"/>
      <w:r w:rsidR="005F5323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2018. https://www.11congressen.nl/</w:t>
      </w:r>
    </w:p>
    <w:p w14:paraId="06323B46" w14:textId="77777777" w:rsidR="00D63AEF" w:rsidRPr="00D63AEF" w:rsidRDefault="00D63AEF" w:rsidP="00D63AEF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>“</w:t>
      </w:r>
      <w:proofErr w:type="spellStart"/>
      <w:r w:rsidRPr="0090032B">
        <w:rPr>
          <w:rFonts w:ascii="Garamond" w:hAnsi="Garamond" w:cs="Tahoma"/>
          <w:bCs/>
          <w:iCs/>
          <w:sz w:val="22"/>
          <w:szCs w:val="22"/>
        </w:rPr>
        <w:t>Genderstereotiepe</w:t>
      </w:r>
      <w:proofErr w:type="spellEnd"/>
      <w:r w:rsidRPr="0090032B">
        <w:rPr>
          <w:rFonts w:ascii="Garamond" w:hAnsi="Garamond" w:cs="Tahoma"/>
          <w:bCs/>
          <w:iCs/>
          <w:sz w:val="22"/>
          <w:szCs w:val="22"/>
        </w:rPr>
        <w:t xml:space="preserve"> studiekeuzes. Waarom kiezen jongens en meisjes verschillend?”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[Gendered field of study choices. Why do boys and girls choose differently?] Ministry of Education and Science &amp; NEMO Science Museum: project Hypatia, </w:t>
      </w:r>
      <w:proofErr w:type="gram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May,</w:t>
      </w:r>
      <w:proofErr w:type="gram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2018.</w:t>
      </w:r>
    </w:p>
    <w:p w14:paraId="22374E04" w14:textId="513B680D" w:rsidR="004F7C5B" w:rsidRDefault="00836E33" w:rsidP="00A43DAB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90032B">
        <w:rPr>
          <w:rFonts w:ascii="Garamond" w:hAnsi="Garamond" w:cs="Tahoma"/>
          <w:bCs/>
          <w:iCs/>
          <w:sz w:val="22"/>
          <w:szCs w:val="22"/>
        </w:rPr>
        <w:t>“</w:t>
      </w:r>
      <w:proofErr w:type="spellStart"/>
      <w:r w:rsidR="004F7C5B" w:rsidRPr="0090032B">
        <w:rPr>
          <w:rFonts w:ascii="Garamond" w:hAnsi="Garamond" w:cs="Tahoma"/>
          <w:bCs/>
          <w:iCs/>
          <w:sz w:val="22"/>
          <w:szCs w:val="22"/>
        </w:rPr>
        <w:t>Genderstereotiepe</w:t>
      </w:r>
      <w:proofErr w:type="spellEnd"/>
      <w:r w:rsidR="004F7C5B" w:rsidRPr="0090032B">
        <w:rPr>
          <w:rFonts w:ascii="Garamond" w:hAnsi="Garamond" w:cs="Tahoma"/>
          <w:bCs/>
          <w:iCs/>
          <w:sz w:val="22"/>
          <w:szCs w:val="22"/>
        </w:rPr>
        <w:t xml:space="preserve"> studiekeuzes. Waarom kiezen jongens en meisjes verschillen</w:t>
      </w:r>
      <w:r w:rsidR="006A0002" w:rsidRPr="0090032B">
        <w:rPr>
          <w:rFonts w:ascii="Garamond" w:hAnsi="Garamond" w:cs="Tahoma"/>
          <w:bCs/>
          <w:iCs/>
          <w:sz w:val="22"/>
          <w:szCs w:val="22"/>
        </w:rPr>
        <w:t>d</w:t>
      </w:r>
      <w:r w:rsidR="004F7C5B" w:rsidRPr="0090032B">
        <w:rPr>
          <w:rFonts w:ascii="Garamond" w:hAnsi="Garamond" w:cs="Tahoma"/>
          <w:bCs/>
          <w:iCs/>
          <w:sz w:val="22"/>
          <w:szCs w:val="22"/>
        </w:rPr>
        <w:t>?</w:t>
      </w:r>
      <w:r w:rsidRPr="0090032B">
        <w:rPr>
          <w:rFonts w:ascii="Garamond" w:hAnsi="Garamond" w:cs="Tahoma"/>
          <w:bCs/>
          <w:iCs/>
          <w:sz w:val="22"/>
          <w:szCs w:val="22"/>
        </w:rPr>
        <w:t>”</w:t>
      </w:r>
      <w:r w:rsidR="004F7C5B" w:rsidRPr="0090032B">
        <w:rPr>
          <w:rFonts w:ascii="Garamond" w:hAnsi="Garamond" w:cs="Tahoma"/>
          <w:bCs/>
          <w:iCs/>
          <w:sz w:val="22"/>
          <w:szCs w:val="22"/>
        </w:rPr>
        <w:t xml:space="preserve"> </w:t>
      </w:r>
      <w:r w:rsidR="004F7C5B" w:rsidRPr="00D63AEF">
        <w:rPr>
          <w:rFonts w:ascii="Garamond" w:hAnsi="Garamond" w:cs="Tahoma"/>
          <w:bCs/>
          <w:iCs/>
          <w:sz w:val="22"/>
          <w:szCs w:val="22"/>
          <w:lang w:val="en-US"/>
        </w:rPr>
        <w:t>[Gendered field of study choices. Why do boys and girls choose differently?] Ministry of Education and Science</w:t>
      </w:r>
      <w:r w:rsidR="00C1127C" w:rsidRPr="00D63AEF">
        <w:rPr>
          <w:rFonts w:ascii="Garamond" w:hAnsi="Garamond" w:cs="Tahoma"/>
          <w:bCs/>
          <w:iCs/>
          <w:sz w:val="22"/>
          <w:szCs w:val="22"/>
          <w:lang w:val="en-US"/>
        </w:rPr>
        <w:t>,</w:t>
      </w:r>
      <w:r w:rsidR="004F7C5B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</w:t>
      </w:r>
      <w:r w:rsidR="00C1127C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department Emancipation, </w:t>
      </w:r>
      <w:proofErr w:type="gramStart"/>
      <w:r w:rsidR="00C1127C" w:rsidRPr="00D63AEF">
        <w:rPr>
          <w:rFonts w:ascii="Garamond" w:hAnsi="Garamond" w:cs="Tahoma"/>
          <w:bCs/>
          <w:iCs/>
          <w:sz w:val="22"/>
          <w:szCs w:val="22"/>
          <w:lang w:val="en-US"/>
        </w:rPr>
        <w:t>March,</w:t>
      </w:r>
      <w:proofErr w:type="gramEnd"/>
      <w:r w:rsidR="00C1127C"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 2018.</w:t>
      </w:r>
    </w:p>
    <w:p w14:paraId="583C320F" w14:textId="77777777" w:rsidR="00DF3AC7" w:rsidRDefault="00DF3AC7" w:rsidP="00A43DAB">
      <w:pPr>
        <w:ind w:left="284" w:hanging="284"/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0CB3D0CA" w14:textId="77777777" w:rsidR="00DF3AC7" w:rsidRPr="00D63AEF" w:rsidRDefault="00DF3AC7" w:rsidP="00DF3AC7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Expert meeting</w:t>
      </w:r>
    </w:p>
    <w:p w14:paraId="695D931F" w14:textId="77777777" w:rsidR="00DF3AC7" w:rsidRPr="00D63AEF" w:rsidRDefault="00DF3AC7" w:rsidP="00DF3AC7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3EB5CA" wp14:editId="4DD0DAFA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DF5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4.6pt;width:471.85pt;height: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9RlwwEAAGYDAAAOAAAAZHJzL2Uyb0RvYy54bWysU01v2zAMvQ/YfxB0X2xnS1EbcXpI1126&#13;&#10;LUC7H8DIsi1MEgVRjZ1/P0lNvK/bMB8EUSQfHx/p7d1sNDtJTwpty6tVyZm0Ajtlh5Z/e354d8sZ&#13;&#10;BbAdaLSy5WdJ/G739s12co1c44i6k55FEEvN5Fo+huCaoiAxSgO0QidtdPboDYRo+qHoPEwR3ehi&#13;&#10;XZY3xYS+cx6FJIqv969Ovsv4fS9F+Nr3JAPTLY/cQj59Po/pLHZbaAYPblTiQgP+gYUBZWPRBeoe&#13;&#10;ArAXr/6CMkp4JOzDSqApsO+VkLmH2E1V/tHN0whO5l6iOOQWmej/wYovp709+ERdzPbJPaL4Tszi&#13;&#10;fgQ7yEzg+ezi4KokVTE5apaUZJA7eHacPmMXY+AlYFZh7r1JkLE/Nmexz4vYcg5MxMdNXa8/1BvO&#13;&#10;RPRVdbnJBaC55jpP4ZNEw9Kl5RQ8qGEMe7Q2ThV9lSvB6ZFCYgbNNSEVtvigtM7D1ZZNLa/f35Q5&#13;&#10;gVCrLjlTGPnhuNeenSCtR/4uLH4LMyrEJdXKtPx2CYJmlNB9tF2uEkDp13tkou1FqqROWkVqjtid&#13;&#10;D/4qYRxmpnxZvLQtv9o5++fvsfsBAAD//wMAUEsDBBQABgAIAAAAIQARu/L82wAAAAkBAAAPAAAA&#13;&#10;ZHJzL2Rvd25yZXYueG1sTI/BbsIwEETvlfgHa5G4FaeBUghxEAL1Axrau4m3dtR4HcUmpH/f7am9&#13;&#10;rHY12pl55WHynRhxiG0gBU/LDARSE0xLVsH75fVxCyImTUZ3gVDBN0Y4VLOHUhcm3OkNxzpZwSYU&#13;&#10;C63ApdQXUsbGoddxGXok1j7D4HXic7DSDPrO5r6TeZZtpNctcYLTPZ4cNl/1zXNITifcjvnG2Y91&#13;&#10;79s62OM5KLWYT+c9j+MeRMIp/X3ALwP3h4qLXcONTBSdAqZJCnY5CBZ369ULiCsvzyCrUv4nqH4A&#13;&#10;AAD//wMAUEsBAi0AFAAGAAgAAAAhALaDOJL+AAAA4QEAABMAAAAAAAAAAAAAAAAAAAAAAFtDb250&#13;&#10;ZW50X1R5cGVzXS54bWxQSwECLQAUAAYACAAAACEAOP0h/9YAAACUAQAACwAAAAAAAAAAAAAAAAAv&#13;&#10;AQAAX3JlbHMvLnJlbHNQSwECLQAUAAYACAAAACEAalvUZcMBAABmAwAADgAAAAAAAAAAAAAAAAAu&#13;&#10;AgAAZHJzL2Uyb0RvYy54bWxQSwECLQAUAAYACAAAACEAEbvy/NsAAAAJAQAADwAAAAAAAAAAAAAA&#13;&#10;AAAdBAAAZHJzL2Rvd25yZXYueG1sUEsFBgAAAAAEAAQA8wAAACUFAAAAAA==&#13;&#10;" strokeweight=".26mm">
                <v:stroke joinstyle="miter"/>
              </v:shape>
            </w:pict>
          </mc:Fallback>
        </mc:AlternateContent>
      </w:r>
    </w:p>
    <w:p w14:paraId="45E1FFE0" w14:textId="77777777" w:rsidR="00DF3AC7" w:rsidRPr="00D63AEF" w:rsidRDefault="00DF3AC7" w:rsidP="00DF3AC7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Organized an international expert meeting on “Gender differences in field of study choices” at Nuffield University Oxford, UK,</w:t>
      </w:r>
      <w:r w:rsidRPr="00D63AEF">
        <w:rPr>
          <w:rFonts w:ascii="Garamond" w:hAnsi="Garamond"/>
          <w:sz w:val="22"/>
          <w:szCs w:val="22"/>
          <w:lang w:val="en-US"/>
        </w:rPr>
        <w:t xml:space="preserve"> 21 September 2016.</w:t>
      </w:r>
    </w:p>
    <w:p w14:paraId="0A2218A2" w14:textId="77777777" w:rsidR="00DF3AC7" w:rsidRPr="00D63AEF" w:rsidRDefault="00DF3AC7" w:rsidP="00DF3AC7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5917B3AD" w14:textId="77777777" w:rsidR="00DF3AC7" w:rsidRPr="00D63AEF" w:rsidRDefault="00DF3AC7" w:rsidP="00DF3AC7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Invited expert</w:t>
      </w:r>
    </w:p>
    <w:p w14:paraId="7D54CFDB" w14:textId="77777777" w:rsidR="00DF3AC7" w:rsidRPr="00D63AEF" w:rsidRDefault="00DF3AC7" w:rsidP="00DF3AC7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6D856E" wp14:editId="64A4BA48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9887F" id="AutoShape 6" o:spid="_x0000_s1026" type="#_x0000_t32" style="position:absolute;margin-left:0;margin-top:4.6pt;width:471.85pt;height: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9RlwwEAAGYDAAAOAAAAZHJzL2Uyb0RvYy54bWysU01v2zAMvQ/YfxB0X2xnS1EbcXpI1126&#13;&#10;LUC7H8DIsi1MEgVRjZ1/P0lNvK/bMB8EUSQfHx/p7d1sNDtJTwpty6tVyZm0Ajtlh5Z/e354d8sZ&#13;&#10;BbAdaLSy5WdJ/G739s12co1c44i6k55FEEvN5Fo+huCaoiAxSgO0QidtdPboDYRo+qHoPEwR3ehi&#13;&#10;XZY3xYS+cx6FJIqv969Ovsv4fS9F+Nr3JAPTLY/cQj59Po/pLHZbaAYPblTiQgP+gYUBZWPRBeoe&#13;&#10;ArAXr/6CMkp4JOzDSqApsO+VkLmH2E1V/tHN0whO5l6iOOQWmej/wYovp709+ERdzPbJPaL4Tszi&#13;&#10;fgQ7yEzg+ezi4KokVTE5apaUZJA7eHacPmMXY+AlYFZh7r1JkLE/Nmexz4vYcg5MxMdNXa8/1BvO&#13;&#10;RPRVdbnJBaC55jpP4ZNEw9Kl5RQ8qGEMe7Q2ThV9lSvB6ZFCYgbNNSEVtvigtM7D1ZZNLa/f35Q5&#13;&#10;gVCrLjlTGPnhuNeenSCtR/4uLH4LMyrEJdXKtPx2CYJmlNB9tF2uEkDp13tkou1FqqROWkVqjtid&#13;&#10;D/4qYRxmpnxZvLQtv9o5++fvsfsBAAD//wMAUEsDBBQABgAIAAAAIQARu/L82wAAAAkBAAAPAAAA&#13;&#10;ZHJzL2Rvd25yZXYueG1sTI/BbsIwEETvlfgHa5G4FaeBUghxEAL1Axrau4m3dtR4HcUmpH/f7am9&#13;&#10;rHY12pl55WHynRhxiG0gBU/LDARSE0xLVsH75fVxCyImTUZ3gVDBN0Y4VLOHUhcm3OkNxzpZwSYU&#13;&#10;C63ApdQXUsbGoddxGXok1j7D4HXic7DSDPrO5r6TeZZtpNctcYLTPZ4cNl/1zXNITifcjvnG2Y91&#13;&#10;79s62OM5KLWYT+c9j+MeRMIp/X3ALwP3h4qLXcONTBSdAqZJCnY5CBZ369ULiCsvzyCrUv4nqH4A&#13;&#10;AAD//wMAUEsBAi0AFAAGAAgAAAAhALaDOJL+AAAA4QEAABMAAAAAAAAAAAAAAAAAAAAAAFtDb250&#13;&#10;ZW50X1R5cGVzXS54bWxQSwECLQAUAAYACAAAACEAOP0h/9YAAACUAQAACwAAAAAAAAAAAAAAAAAv&#13;&#10;AQAAX3JlbHMvLnJlbHNQSwECLQAUAAYACAAAACEAalvUZcMBAABmAwAADgAAAAAAAAAAAAAAAAAu&#13;&#10;AgAAZHJzL2Uyb0RvYy54bWxQSwECLQAUAAYACAAAACEAEbvy/NsAAAAJAQAADwAAAAAAAAAAAAAA&#13;&#10;AAAdBAAAZHJzL2Rvd25yZXYueG1sUEsFBgAAAAAEAAQA8wAAACUFAAAAAA==&#13;&#10;" strokeweight=".26mm">
                <v:stroke joinstyle="miter"/>
              </v:shape>
            </w:pict>
          </mc:Fallback>
        </mc:AlternateContent>
      </w:r>
    </w:p>
    <w:p w14:paraId="39B706DC" w14:textId="77777777" w:rsidR="00DF3AC7" w:rsidRDefault="00DF3AC7" w:rsidP="00DF3AC7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>E</w:t>
      </w:r>
      <w:r w:rsidRPr="0063581D">
        <w:rPr>
          <w:rFonts w:ascii="Garamond" w:hAnsi="Garamond" w:cs="Tahoma"/>
          <w:bCs/>
          <w:iCs/>
          <w:sz w:val="22"/>
          <w:szCs w:val="22"/>
          <w:lang w:val="en-US"/>
        </w:rPr>
        <w:t>xpert for science panel ‘‘Worden Wie je Bent [Be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coming who you are</w:t>
      </w:r>
      <w:r w:rsidRPr="0063581D">
        <w:rPr>
          <w:rFonts w:ascii="Garamond" w:hAnsi="Garamond" w:cs="Tahoma"/>
          <w:bCs/>
          <w:iCs/>
          <w:sz w:val="22"/>
          <w:szCs w:val="22"/>
          <w:lang w:val="en-US"/>
        </w:rPr>
        <w:t xml:space="preserve">]”, VHTO. 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October 3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, 20</w:t>
      </w:r>
      <w:r>
        <w:rPr>
          <w:rFonts w:ascii="Garamond" w:hAnsi="Garamond" w:cs="Tahoma"/>
          <w:bCs/>
          <w:iCs/>
          <w:sz w:val="22"/>
          <w:szCs w:val="22"/>
          <w:lang w:val="en-US"/>
        </w:rPr>
        <w:t>24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, Utrecht.</w:t>
      </w:r>
    </w:p>
    <w:p w14:paraId="32F8C53F" w14:textId="1E8B3686" w:rsidR="00DF3AC7" w:rsidRPr="00D63AEF" w:rsidRDefault="00DF3AC7" w:rsidP="00DF3AC7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>
        <w:rPr>
          <w:rFonts w:ascii="Garamond" w:hAnsi="Garamond" w:cs="Tahoma"/>
          <w:bCs/>
          <w:iCs/>
          <w:sz w:val="22"/>
          <w:szCs w:val="22"/>
          <w:lang w:val="en-US"/>
        </w:rPr>
        <w:t>E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xpert for ‘‘</w:t>
      </w:r>
      <w:hyperlink r:id="rId47" w:history="1">
        <w:r w:rsidRPr="00D63AEF">
          <w:rPr>
            <w:rStyle w:val="Hyperlink"/>
            <w:rFonts w:ascii="Garamond" w:hAnsi="Garamond" w:cs="Tahoma"/>
            <w:bCs/>
            <w:iCs/>
            <w:sz w:val="22"/>
            <w:szCs w:val="22"/>
            <w:lang w:val="en-US"/>
          </w:rPr>
          <w:t>Gender4STEM</w:t>
        </w:r>
      </w:hyperlink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”, SCP/ATRIA/OCW. April 11, 2018, Utrecht.</w:t>
      </w:r>
    </w:p>
    <w:p w14:paraId="3F146C7D" w14:textId="77777777" w:rsidR="00937A46" w:rsidRPr="00D63AEF" w:rsidRDefault="00937A46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403D110D" w14:textId="6A79007B" w:rsidR="005C7441" w:rsidRPr="00D63AEF" w:rsidRDefault="005C7441" w:rsidP="0024321F">
      <w:pPr>
        <w:jc w:val="both"/>
        <w:outlineLvl w:val="0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Conference activity</w:t>
      </w:r>
    </w:p>
    <w:p w14:paraId="01C407BA" w14:textId="77777777" w:rsidR="005C7441" w:rsidRPr="00D63AEF" w:rsidRDefault="005C7441" w:rsidP="0024321F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D7F598" wp14:editId="25F5746E">
                <wp:simplePos x="0" y="0"/>
                <wp:positionH relativeFrom="column">
                  <wp:posOffset>0</wp:posOffset>
                </wp:positionH>
                <wp:positionV relativeFrom="paragraph">
                  <wp:posOffset>58724</wp:posOffset>
                </wp:positionV>
                <wp:extent cx="5992495" cy="1905"/>
                <wp:effectExtent l="0" t="0" r="27305" b="3619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50FC153" id="AutoShape 6" o:spid="_x0000_s1026" type="#_x0000_t32" style="position:absolute;margin-left:0;margin-top:4.6pt;width:471.85pt;height: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ryRSoCAABMBAAADgAAAGRycy9lMm9Eb2MueG1srFRNj9sgEL1X6n9A3BPbiZPGVpzVyk562XYj&#10;7fYHEMAxKgYEbJyo6n/vQD60aS9VVR/wYGbevJl5ePlw7CU6cOuEVhXOxilGXFHNhNpX+NvrZrTA&#10;yHmiGJFa8QqfuMMPq48floMp+UR3WjJuEYAoVw6mwp33pkwSRzveEzfWhis4bLXtiYet3SfMkgHQ&#10;e5lM0nSeDNoyYzXlzsHX5nyIVxG/bTn1z23ruEeywsDNx9XGdRfWZLUk5d4S0wl6oUH+gUVPhIKk&#10;N6iGeILerPgDqhfUaqdbP6a6T3TbCspjDVBNlv5WzUtHDI+1QHOcubXJ/T9Y+vWwtUgwmN0UI0V6&#10;mNHjm9cxNZqH/gzGleBWq60NFdKjejFPmn53SOm6I2rPo/PryUBsFiKSu5CwcQay7IYvmoEPAfzY&#10;rGNr+wAJbUDHOJPTbSb86BGFj7OimOTFDCMKZ1mRzmICUl5jjXX+M9c9CkaFnbdE7Dtfa6Vg+Npm&#10;MRM5PDkfmJHyGhASK70RUkYNSIWGChfTeRoDnJaChcPg5ux+V0uLDiSoKD4XFnduvfCgZSn6Ci9u&#10;TqTsOGFrxWIWT4Q828BEqgAOhQK3i3XWzI8iLdaL9SIf5ZP5epSnTTN63NT5aL7JPs2aaVPXTfYz&#10;8MzyshOMcRWoXvWb5X+nj8tNOivvpuBbT5J79Ng8IHt9R9Jx0mG4Z5nsNDtt7VUBINnofLle4U68&#10;34P9/iew+gUAAP//AwBQSwMEFAAGAAgAAAAhALAIjD/XAAAABAEAAA8AAABkcnMvZG93bnJldi54&#10;bWxMj8FuwjAQRO+V+AdrkXorDoFSCHEQouoHNLR3E2/tiHgdxSakf9/tqb3NalYzb8rD5Dsx4hDb&#10;QAqWiwwEUhNMS1bBx/ntaQsiJk1Gd4FQwTdGOFSzh1IXJtzpHcc6WcEhFAutwKXUF1LGxqHXcRF6&#10;JPa+wuB14nOw0gz6zuG+k3mWbaTXLXGD0z2eHDbX+ua5JKcTbsd84+znuvdtHezxNSj1OJ+OexAJ&#10;p/T3DL/4jA4VM13CjUwUnQIekhTschBs7tarFxAXFs8gq1L+h69+AAAA//8DAFBLAQItABQABgAI&#10;AAAAIQDkmcPA+wAAAOEBAAATAAAAAAAAAAAAAAAAAAAAAABbQ29udGVudF9UeXBlc10ueG1sUEsB&#10;Ai0AFAAGAAgAAAAhACOyauHXAAAAlAEAAAsAAAAAAAAAAAAAAAAALAEAAF9yZWxzLy5yZWxzUEsB&#10;Ai0AFAAGAAgAAAAhAEBq8kUqAgAATAQAAA4AAAAAAAAAAAAAAAAALAIAAGRycy9lMm9Eb2MueG1s&#10;UEsBAi0AFAAGAAgAAAAhALAIjD/XAAAABA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6945C9B4" w14:textId="7BBE9BEC" w:rsidR="00465B5B" w:rsidRPr="00465B5B" w:rsidRDefault="00465B5B" w:rsidP="00465B5B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>“</w:t>
      </w:r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Work and family life of fathers in </w:t>
      </w:r>
      <w:proofErr w:type="gramStart"/>
      <w:r>
        <w:rPr>
          <w:rFonts w:ascii="Garamond" w:hAnsi="Garamond"/>
          <w:bCs/>
          <w:color w:val="000000" w:themeColor="text1"/>
          <w:sz w:val="22"/>
          <w:szCs w:val="22"/>
          <w:lang w:val="en-US"/>
        </w:rPr>
        <w:t>same-sex</w:t>
      </w:r>
      <w:proofErr w:type="gramEnd"/>
      <w:r w:rsidRPr="00D63AEF">
        <w:rPr>
          <w:rFonts w:ascii="Garamond" w:hAnsi="Garamond"/>
          <w:sz w:val="22"/>
          <w:szCs w:val="22"/>
          <w:lang w:val="en-US"/>
        </w:rPr>
        <w:t xml:space="preserve">”. Paper presented at the </w:t>
      </w:r>
      <w:r>
        <w:rPr>
          <w:rFonts w:ascii="Garamond" w:hAnsi="Garamond"/>
          <w:sz w:val="22"/>
          <w:szCs w:val="22"/>
          <w:lang w:val="en-US"/>
        </w:rPr>
        <w:t>Dutch Demography Day</w:t>
      </w:r>
      <w:r w:rsidRPr="00D63AEF">
        <w:rPr>
          <w:rFonts w:ascii="Garamond" w:hAnsi="Garamond"/>
          <w:sz w:val="22"/>
          <w:szCs w:val="22"/>
          <w:lang w:val="en-US"/>
        </w:rPr>
        <w:t xml:space="preserve">, </w:t>
      </w:r>
      <w:r>
        <w:rPr>
          <w:rFonts w:ascii="Garamond" w:hAnsi="Garamond"/>
          <w:sz w:val="22"/>
          <w:szCs w:val="22"/>
          <w:lang w:val="en-US"/>
        </w:rPr>
        <w:t>Utrecht</w:t>
      </w:r>
      <w:r w:rsidRPr="00D63AEF">
        <w:rPr>
          <w:rFonts w:ascii="Garamond" w:hAnsi="Garamond"/>
          <w:sz w:val="22"/>
          <w:szCs w:val="22"/>
          <w:lang w:val="en-US"/>
        </w:rPr>
        <w:t>, The Netherlands</w:t>
      </w:r>
      <w:r>
        <w:rPr>
          <w:rFonts w:ascii="Garamond" w:hAnsi="Garamond"/>
          <w:sz w:val="22"/>
          <w:szCs w:val="22"/>
          <w:lang w:val="en-US"/>
        </w:rPr>
        <w:t>, 12</w:t>
      </w:r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>February</w:t>
      </w:r>
      <w:r w:rsidRPr="00D63AEF">
        <w:rPr>
          <w:rFonts w:ascii="Garamond" w:hAnsi="Garamond"/>
          <w:sz w:val="22"/>
          <w:szCs w:val="22"/>
          <w:lang w:val="en-US"/>
        </w:rPr>
        <w:t xml:space="preserve"> 2022.</w:t>
      </w:r>
    </w:p>
    <w:p w14:paraId="1DDF1DE7" w14:textId="52D8FBEE" w:rsidR="00424039" w:rsidRPr="00424039" w:rsidRDefault="00424039" w:rsidP="00424039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“Economic consequences of separation for female same-sex and different-sex couples”. Paper presented at the European Population Conference (EPC), Edinburgh, Scotland, June 2024.</w:t>
      </w:r>
    </w:p>
    <w:p w14:paraId="36E87EE5" w14:textId="0EC104BA" w:rsidR="0014111D" w:rsidRPr="0014111D" w:rsidRDefault="0014111D" w:rsidP="00BC142D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“Economic </w:t>
      </w:r>
      <w:r w:rsidR="0039392E">
        <w:rPr>
          <w:rFonts w:ascii="Garamond" w:hAnsi="Garamond"/>
          <w:sz w:val="22"/>
          <w:szCs w:val="22"/>
          <w:lang w:val="en-US"/>
        </w:rPr>
        <w:t>consequences</w:t>
      </w:r>
      <w:r>
        <w:rPr>
          <w:rFonts w:ascii="Garamond" w:hAnsi="Garamond"/>
          <w:sz w:val="22"/>
          <w:szCs w:val="22"/>
          <w:lang w:val="en-US"/>
        </w:rPr>
        <w:t xml:space="preserve"> of separation for </w:t>
      </w:r>
      <w:r w:rsidR="00DC0E68">
        <w:rPr>
          <w:rFonts w:ascii="Garamond" w:hAnsi="Garamond"/>
          <w:sz w:val="22"/>
          <w:szCs w:val="22"/>
          <w:lang w:val="en-US"/>
        </w:rPr>
        <w:t xml:space="preserve">female </w:t>
      </w:r>
      <w:r>
        <w:rPr>
          <w:rFonts w:ascii="Garamond" w:hAnsi="Garamond"/>
          <w:sz w:val="22"/>
          <w:szCs w:val="22"/>
          <w:lang w:val="en-US"/>
        </w:rPr>
        <w:t xml:space="preserve">same-sex and different-sex couples”. Paper presented at the Divorce Conference, </w:t>
      </w:r>
      <w:r w:rsidR="0039392E">
        <w:rPr>
          <w:rFonts w:ascii="Garamond" w:hAnsi="Garamond"/>
          <w:sz w:val="22"/>
          <w:szCs w:val="22"/>
          <w:lang w:val="en-US"/>
        </w:rPr>
        <w:t>Utrecht, the Netherlands, 12-13 October 2023.</w:t>
      </w:r>
    </w:p>
    <w:p w14:paraId="1CD3F5E5" w14:textId="5422AA63" w:rsidR="00BC142D" w:rsidRPr="00D63AEF" w:rsidRDefault="00BC142D" w:rsidP="00BC142D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>“</w:t>
      </w:r>
      <w:r w:rsidR="00DC0E68" w:rsidRPr="00D63AEF">
        <w:rPr>
          <w:rFonts w:ascii="Garamond" w:hAnsi="Garamond" w:cs="Tahoma"/>
          <w:bCs/>
          <w:iCs/>
          <w:sz w:val="22"/>
          <w:szCs w:val="22"/>
          <w:lang w:val="en-US"/>
        </w:rPr>
        <w:t>Cash-for-care and the Cost of Parenthood. Evidence from Adoptive and Same-Sex Couples</w:t>
      </w:r>
      <w:r w:rsidRPr="00D63AEF">
        <w:rPr>
          <w:rFonts w:ascii="Garamond" w:hAnsi="Garamond"/>
          <w:sz w:val="22"/>
          <w:szCs w:val="22"/>
          <w:lang w:val="en-US"/>
        </w:rPr>
        <w:t>”. Paper presented at the European Consortium for Sociological Research (ECSR),</w:t>
      </w:r>
      <w:r w:rsidR="0039392E">
        <w:rPr>
          <w:rFonts w:ascii="Garamond" w:hAnsi="Garamond"/>
          <w:sz w:val="22"/>
          <w:szCs w:val="22"/>
          <w:lang w:val="en-US"/>
        </w:rPr>
        <w:t xml:space="preserve"> </w:t>
      </w:r>
      <w:r w:rsidR="0039392E" w:rsidRPr="00D63AEF">
        <w:rPr>
          <w:rFonts w:ascii="Garamond" w:hAnsi="Garamond"/>
          <w:sz w:val="22"/>
          <w:szCs w:val="22"/>
          <w:lang w:val="en-US"/>
        </w:rPr>
        <w:t>Prague, Czech Republic</w:t>
      </w:r>
      <w:r w:rsidR="00DC0E68">
        <w:rPr>
          <w:rFonts w:ascii="Garamond" w:hAnsi="Garamond"/>
          <w:sz w:val="22"/>
          <w:szCs w:val="22"/>
          <w:lang w:val="en-US"/>
        </w:rPr>
        <w:t xml:space="preserve">, </w:t>
      </w:r>
      <w:r w:rsidR="00DC0E68" w:rsidRPr="00D63AEF">
        <w:rPr>
          <w:rFonts w:ascii="Garamond" w:hAnsi="Garamond"/>
          <w:sz w:val="22"/>
          <w:szCs w:val="22"/>
          <w:lang w:val="en-US"/>
        </w:rPr>
        <w:t>18</w:t>
      </w:r>
      <w:r w:rsidR="00DC0E68">
        <w:rPr>
          <w:rFonts w:ascii="Garamond" w:hAnsi="Garamond"/>
          <w:sz w:val="22"/>
          <w:szCs w:val="22"/>
          <w:lang w:val="en-US"/>
        </w:rPr>
        <w:t xml:space="preserve"> </w:t>
      </w:r>
      <w:r w:rsidR="00DC0E68" w:rsidRPr="00D63AEF">
        <w:rPr>
          <w:rFonts w:ascii="Garamond" w:hAnsi="Garamond"/>
          <w:sz w:val="22"/>
          <w:szCs w:val="22"/>
          <w:lang w:val="en-US"/>
        </w:rPr>
        <w:t>– 20 September 2023</w:t>
      </w:r>
      <w:r w:rsidR="00DC0E68">
        <w:rPr>
          <w:rFonts w:ascii="Garamond" w:hAnsi="Garamond"/>
          <w:sz w:val="22"/>
          <w:szCs w:val="22"/>
          <w:lang w:val="en-US"/>
        </w:rPr>
        <w:t>.</w:t>
      </w:r>
    </w:p>
    <w:p w14:paraId="35BC4E51" w14:textId="631476D8" w:rsidR="00F36350" w:rsidRPr="00D63AEF" w:rsidRDefault="00F36350" w:rsidP="00F36350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>“The division of labor of fathers in male same-</w:t>
      </w:r>
      <w:r w:rsidRPr="00D63AEF">
        <w:rPr>
          <w:rFonts w:ascii="Garamond" w:hAnsi="Garamond"/>
          <w:sz w:val="22"/>
          <w:szCs w:val="22"/>
          <w:lang w:val="en-US"/>
        </w:rPr>
        <w:t>sex couples”. Paper presente</w:t>
      </w:r>
      <w:r w:rsidR="00FE5CCE" w:rsidRPr="00D63AEF">
        <w:rPr>
          <w:rFonts w:ascii="Garamond" w:hAnsi="Garamond"/>
          <w:sz w:val="22"/>
          <w:szCs w:val="22"/>
          <w:lang w:val="en-US"/>
        </w:rPr>
        <w:t>d</w:t>
      </w:r>
      <w:r w:rsidRPr="00D63AEF">
        <w:rPr>
          <w:rFonts w:ascii="Garamond" w:hAnsi="Garamond"/>
          <w:sz w:val="22"/>
          <w:szCs w:val="22"/>
          <w:lang w:val="en-US"/>
        </w:rPr>
        <w:t xml:space="preserve"> at the European Consortium for Sociological Research (ECSR), </w:t>
      </w:r>
      <w:r w:rsidR="0039392E" w:rsidRPr="00D63AEF">
        <w:rPr>
          <w:rFonts w:ascii="Garamond" w:hAnsi="Garamond"/>
          <w:sz w:val="22"/>
          <w:szCs w:val="22"/>
          <w:lang w:val="en-US"/>
        </w:rPr>
        <w:t>Amsterdam, The Netherlands</w:t>
      </w:r>
      <w:r w:rsidR="0039392E">
        <w:rPr>
          <w:rFonts w:ascii="Garamond" w:hAnsi="Garamond"/>
          <w:sz w:val="22"/>
          <w:szCs w:val="22"/>
          <w:lang w:val="en-US"/>
        </w:rPr>
        <w:t xml:space="preserve">, </w:t>
      </w:r>
      <w:r w:rsidRPr="00D63AEF">
        <w:rPr>
          <w:rFonts w:ascii="Garamond" w:hAnsi="Garamond"/>
          <w:sz w:val="22"/>
          <w:szCs w:val="22"/>
          <w:lang w:val="en-US"/>
        </w:rPr>
        <w:t>6 June – 8 July 2022.</w:t>
      </w:r>
    </w:p>
    <w:p w14:paraId="069535A3" w14:textId="520D6084" w:rsidR="00F36350" w:rsidRPr="00D63AEF" w:rsidRDefault="00F36350" w:rsidP="00F36350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D63AEF">
        <w:rPr>
          <w:rFonts w:ascii="Garamond" w:hAnsi="Garamond"/>
          <w:sz w:val="22"/>
          <w:szCs w:val="22"/>
          <w:lang w:val="en-US"/>
        </w:rPr>
        <w:t xml:space="preserve">Paper presentation at European Population Conference (EPC), </w:t>
      </w:r>
      <w:r w:rsidR="0039392E" w:rsidRPr="00D63AEF">
        <w:rPr>
          <w:rFonts w:ascii="Garamond" w:hAnsi="Garamond"/>
          <w:sz w:val="22"/>
          <w:szCs w:val="22"/>
          <w:lang w:val="en-US"/>
        </w:rPr>
        <w:t>Groningen, The Netherlands</w:t>
      </w:r>
      <w:r w:rsidR="0039392E">
        <w:rPr>
          <w:rFonts w:ascii="Garamond" w:hAnsi="Garamond"/>
          <w:sz w:val="22"/>
          <w:szCs w:val="22"/>
          <w:lang w:val="en-US"/>
        </w:rPr>
        <w:t xml:space="preserve">, </w:t>
      </w:r>
      <w:r w:rsidRPr="00D63AEF">
        <w:rPr>
          <w:rFonts w:ascii="Garamond" w:hAnsi="Garamond"/>
          <w:sz w:val="22"/>
          <w:szCs w:val="22"/>
          <w:lang w:val="en-US"/>
        </w:rPr>
        <w:t>30 June – 2 July 2022.</w:t>
      </w:r>
    </w:p>
    <w:p w14:paraId="76CD3391" w14:textId="1B875E51" w:rsidR="00F36350" w:rsidRPr="00D63AEF" w:rsidRDefault="00F36350" w:rsidP="00F36350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D63AEF">
        <w:rPr>
          <w:rFonts w:ascii="Garamond" w:hAnsi="Garamond"/>
          <w:sz w:val="22"/>
          <w:szCs w:val="22"/>
          <w:lang w:val="en-US"/>
        </w:rPr>
        <w:t xml:space="preserve">Paper presentation at Work Family Research Network (WFRN), </w:t>
      </w:r>
      <w:r w:rsidR="0039392E" w:rsidRPr="00D63AEF">
        <w:rPr>
          <w:rFonts w:ascii="Garamond" w:hAnsi="Garamond"/>
          <w:sz w:val="22"/>
          <w:szCs w:val="22"/>
          <w:lang w:val="en-US"/>
        </w:rPr>
        <w:t xml:space="preserve">New York, USA </w:t>
      </w:r>
      <w:r w:rsidRPr="00D63AEF">
        <w:rPr>
          <w:rFonts w:ascii="Garamond" w:hAnsi="Garamond"/>
          <w:sz w:val="22"/>
          <w:szCs w:val="22"/>
          <w:lang w:val="en-US"/>
        </w:rPr>
        <w:t>23 – 25 June 2022.</w:t>
      </w:r>
    </w:p>
    <w:p w14:paraId="5827186C" w14:textId="28B4990F" w:rsidR="00F36350" w:rsidRPr="00D63AEF" w:rsidRDefault="00F36350" w:rsidP="00F36350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lastRenderedPageBreak/>
        <w:t>“The division of labor of fathers in male same-</w:t>
      </w:r>
      <w:r w:rsidRPr="00D63AEF">
        <w:rPr>
          <w:rFonts w:ascii="Garamond" w:hAnsi="Garamond"/>
          <w:sz w:val="22"/>
          <w:szCs w:val="22"/>
          <w:lang w:val="en-US"/>
        </w:rPr>
        <w:t>sex couples”. Paper presente</w:t>
      </w:r>
      <w:r w:rsidR="00FE5CCE" w:rsidRPr="00D63AEF">
        <w:rPr>
          <w:rFonts w:ascii="Garamond" w:hAnsi="Garamond"/>
          <w:sz w:val="22"/>
          <w:szCs w:val="22"/>
          <w:lang w:val="en-US"/>
        </w:rPr>
        <w:t>d</w:t>
      </w:r>
      <w:r w:rsidRPr="00D63AEF">
        <w:rPr>
          <w:rFonts w:ascii="Garamond" w:hAnsi="Garamond"/>
          <w:sz w:val="22"/>
          <w:szCs w:val="22"/>
          <w:lang w:val="en-US"/>
        </w:rPr>
        <w:t xml:space="preserve"> at the Swedish Days of Sociology (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Sociologidagarna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), </w:t>
      </w:r>
      <w:r w:rsidR="0039392E" w:rsidRPr="00D63AEF">
        <w:rPr>
          <w:rFonts w:ascii="Garamond" w:hAnsi="Garamond"/>
          <w:sz w:val="22"/>
          <w:szCs w:val="22"/>
          <w:lang w:val="en-US"/>
        </w:rPr>
        <w:t>Uppsala, Sweden</w:t>
      </w:r>
      <w:r w:rsidR="0039392E">
        <w:rPr>
          <w:rFonts w:ascii="Garamond" w:hAnsi="Garamond"/>
          <w:sz w:val="22"/>
          <w:szCs w:val="22"/>
          <w:lang w:val="en-US"/>
        </w:rPr>
        <w:t>,</w:t>
      </w:r>
      <w:r w:rsidR="0039392E" w:rsidRPr="00D63AEF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>17 – 18 March 2022.</w:t>
      </w:r>
    </w:p>
    <w:p w14:paraId="3A720C90" w14:textId="1CC6526D" w:rsidR="00064059" w:rsidRPr="00D63AEF" w:rsidRDefault="00064059" w:rsidP="00064059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D63AEF">
        <w:rPr>
          <w:rFonts w:ascii="Garamond" w:hAnsi="Garamond"/>
          <w:sz w:val="22"/>
          <w:szCs w:val="22"/>
          <w:lang w:val="en-US"/>
        </w:rPr>
        <w:t>Paper presentation at Day of Sociology annual meeting, 10 Juni 2021 (Online).</w:t>
      </w:r>
    </w:p>
    <w:p w14:paraId="73EF4E2D" w14:textId="1D2DE6DE" w:rsidR="00064059" w:rsidRPr="00D63AEF" w:rsidRDefault="00064059" w:rsidP="00064059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D63AEF">
        <w:rPr>
          <w:rFonts w:ascii="Garamond" w:hAnsi="Garamond"/>
          <w:sz w:val="22"/>
          <w:szCs w:val="22"/>
          <w:lang w:val="en-US"/>
        </w:rPr>
        <w:t>Paper presentation at Research Committee on Stratification (RC28) meeting, 1 – 3 Juni 2021 (Online).</w:t>
      </w:r>
    </w:p>
    <w:p w14:paraId="04FEA42D" w14:textId="06EEC95C" w:rsidR="00064059" w:rsidRPr="00D63AEF" w:rsidRDefault="00064059" w:rsidP="00064059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</w:t>
      </w:r>
      <w:r w:rsidRPr="00D63AEF">
        <w:rPr>
          <w:rFonts w:ascii="Garamond" w:hAnsi="Garamond"/>
          <w:sz w:val="22"/>
          <w:szCs w:val="22"/>
          <w:lang w:val="en-US"/>
        </w:rPr>
        <w:t>Paper presentation at Population Association of America (PAA), 5 – 7 May 2021 (Online).</w:t>
      </w:r>
    </w:p>
    <w:p w14:paraId="01D1FC53" w14:textId="3A506CFE" w:rsidR="00E564FE" w:rsidRPr="00D63AEF" w:rsidRDefault="00E564FE" w:rsidP="00856333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“The child penalty in same-sex and different-sex couples in Sweden, Norway, Denmark and Finland”. Paper presentation at </w:t>
      </w:r>
      <w:r w:rsidRPr="00D63AEF">
        <w:rPr>
          <w:rFonts w:ascii="Garamond" w:hAnsi="Garamond"/>
          <w:sz w:val="22"/>
          <w:szCs w:val="22"/>
          <w:lang w:val="en-US"/>
        </w:rPr>
        <w:t>European Consortium for Sociological Research (ECSR), Amsterdam, the Netherlands, 3 July 2020 (online).</w:t>
      </w:r>
    </w:p>
    <w:p w14:paraId="2B34A15F" w14:textId="24EBB6D6" w:rsidR="00EB5ABC" w:rsidRPr="00D63AEF" w:rsidRDefault="00EB5ABC" w:rsidP="00EB5ABC">
      <w:pPr>
        <w:pStyle w:val="Heading1"/>
        <w:numPr>
          <w:ilvl w:val="0"/>
          <w:numId w:val="2"/>
        </w:numPr>
        <w:spacing w:before="0"/>
        <w:jc w:val="both"/>
        <w:textAlignment w:val="baseline"/>
        <w:rPr>
          <w:rFonts w:ascii="Garamond" w:hAnsi="Garamond"/>
          <w:bCs/>
          <w:color w:val="000000" w:themeColor="text1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>“Sibling influence in field of study choices”. Paper presentation within RN10 Sociology of Education at the 14</w:t>
      </w:r>
      <w:r w:rsidRPr="00D63AEF">
        <w:rPr>
          <w:rFonts w:ascii="Garamond" w:hAnsi="Garamond"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 xml:space="preserve"> conference of the European Sociological Association. University of Manchester, Manchester, the United Kingdom, 20-23 August 2019.</w:t>
      </w:r>
    </w:p>
    <w:p w14:paraId="568079EC" w14:textId="5AF334B0" w:rsidR="00347006" w:rsidRPr="00D63AEF" w:rsidRDefault="00347006" w:rsidP="0024321F">
      <w:pPr>
        <w:pStyle w:val="Heading1"/>
        <w:numPr>
          <w:ilvl w:val="0"/>
          <w:numId w:val="2"/>
        </w:numPr>
        <w:spacing w:before="0"/>
        <w:jc w:val="both"/>
        <w:textAlignment w:val="baseline"/>
        <w:rPr>
          <w:rFonts w:ascii="Garamond" w:hAnsi="Garamond"/>
          <w:color w:val="000000" w:themeColor="text1"/>
          <w:sz w:val="22"/>
          <w:szCs w:val="22"/>
          <w:lang w:val="en-US"/>
        </w:rPr>
      </w:pPr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>Educational Inequality – Mechanisms and Institutions. University of Amsterdam (</w:t>
      </w:r>
      <w:proofErr w:type="spellStart"/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>UvA</w:t>
      </w:r>
      <w:proofErr w:type="spellEnd"/>
      <w:r w:rsidRPr="00D63AEF">
        <w:rPr>
          <w:rFonts w:ascii="Garamond" w:hAnsi="Garamond"/>
          <w:bCs/>
          <w:color w:val="000000" w:themeColor="text1"/>
          <w:sz w:val="22"/>
          <w:szCs w:val="22"/>
          <w:lang w:val="en-US"/>
        </w:rPr>
        <w:t>), Amsterdam, the Netherlands, 5-6 July 2018.</w:t>
      </w:r>
    </w:p>
    <w:p w14:paraId="5869228A" w14:textId="03E9C6B4" w:rsidR="005C7441" w:rsidRPr="00D63AEF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“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Friends with benefits: the importance of friends for stopping the leaking pipeline in STEM choices</w:t>
      </w:r>
      <w:r w:rsidRPr="00D63AEF">
        <w:rPr>
          <w:rFonts w:ascii="Garamond" w:hAnsi="Garamond"/>
          <w:sz w:val="22"/>
          <w:szCs w:val="22"/>
          <w:lang w:val="en-US"/>
        </w:rPr>
        <w:t>”. Paper presented at European Consortium for Sociological Research (ECSR), Oxford, UK, 22–24 September 2016.</w:t>
      </w:r>
    </w:p>
    <w:p w14:paraId="545EFC46" w14:textId="72FBA1F5" w:rsidR="005C7441" w:rsidRPr="00D63AEF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“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Friends with benefits: </w:t>
      </w:r>
      <w:r w:rsidR="00465B5B">
        <w:rPr>
          <w:rFonts w:ascii="Garamond" w:hAnsi="Garamond" w:cs="Tahoma"/>
          <w:bCs/>
          <w:iCs/>
          <w:sz w:val="22"/>
          <w:szCs w:val="22"/>
          <w:lang w:val="en-US"/>
        </w:rPr>
        <w:t>T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he importance of friends for stopping the leaking pipeline in STEM choices</w:t>
      </w:r>
      <w:r w:rsidRPr="00D63AEF">
        <w:rPr>
          <w:rFonts w:ascii="Garamond" w:hAnsi="Garamond"/>
          <w:sz w:val="22"/>
          <w:szCs w:val="22"/>
          <w:lang w:val="en-US"/>
        </w:rPr>
        <w:t>”. Paper presented at American Sociological Association (ASA) conference, Seattle, USA, 20–23 August 2016.</w:t>
      </w:r>
    </w:p>
    <w:p w14:paraId="5B00E8BD" w14:textId="2CD50E2C" w:rsidR="005C7441" w:rsidRPr="00D63AEF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“Classroom context and STEM choices. How peers in class and non-peer classmates lead to gender differences in STEM fields”. Paper presented at Children of Immigrants Longitudinal Study in Four European Countries (CILS4EU) 2015 conference, Stockholm, Sweden, 17-18 December 2015.</w:t>
      </w:r>
    </w:p>
    <w:p w14:paraId="4CED764C" w14:textId="77777777" w:rsidR="005C7441" w:rsidRPr="00D63AEF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“Family and educational choices. How family characteristics explain gender differences in field of study choices”. Round table </w:t>
      </w:r>
      <w:proofErr w:type="gramStart"/>
      <w:r w:rsidRPr="00D63AEF">
        <w:rPr>
          <w:rFonts w:ascii="Garamond" w:hAnsi="Garamond"/>
          <w:sz w:val="22"/>
          <w:szCs w:val="22"/>
          <w:lang w:val="en-US"/>
        </w:rPr>
        <w:t>talk</w:t>
      </w:r>
      <w:proofErr w:type="gramEnd"/>
      <w:r w:rsidRPr="00D63AEF">
        <w:rPr>
          <w:rFonts w:ascii="Garamond" w:hAnsi="Garamond"/>
          <w:sz w:val="22"/>
          <w:szCs w:val="22"/>
          <w:lang w:val="en-US"/>
        </w:rPr>
        <w:t>. University of Bern and University of Luxembourg Conference on (Persistent) Inequalities Reconsidered: Social Origin, Education and Social Mobility. Monte Verita, Switzerland, 26 – 31 July 2015.</w:t>
      </w:r>
    </w:p>
    <w:p w14:paraId="4CE02111" w14:textId="112AF4CA" w:rsidR="005C7441" w:rsidRPr="00D63AEF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“Family and educational choices. How family characteristics explain gender differences in field of study choices”. Paper presentation at Research Committee on Stratification (RC28) meeting, Tilburg University, Tilburg, The Netherlands, 28 – 30 May 2015.</w:t>
      </w:r>
    </w:p>
    <w:p w14:paraId="4D6172C0" w14:textId="77777777" w:rsidR="005C7441" w:rsidRPr="00D63AEF" w:rsidRDefault="005C7441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“Why boys choose not to care?”: Gender and educational decisions in the Netherlands”. Round table </w:t>
      </w:r>
      <w:proofErr w:type="gramStart"/>
      <w:r w:rsidRPr="00D63AEF">
        <w:rPr>
          <w:rFonts w:ascii="Garamond" w:hAnsi="Garamond"/>
          <w:sz w:val="22"/>
          <w:szCs w:val="22"/>
          <w:lang w:val="en-US"/>
        </w:rPr>
        <w:t>talk</w:t>
      </w:r>
      <w:proofErr w:type="gramEnd"/>
      <w:r w:rsidRPr="00D63AEF">
        <w:rPr>
          <w:rFonts w:ascii="Garamond" w:hAnsi="Garamond"/>
          <w:sz w:val="22"/>
          <w:szCs w:val="22"/>
          <w:lang w:val="en-US"/>
        </w:rPr>
        <w:t>. Institute of Education and Societies. Conference on How Educational Systems Shape Educational Inequalities, University of Luxembourg, Luxembourg, 2-4 July 2014.</w:t>
      </w:r>
    </w:p>
    <w:p w14:paraId="2E7C06F8" w14:textId="055B9971" w:rsidR="005C7441" w:rsidRPr="00D63AEF" w:rsidRDefault="006D098A" w:rsidP="0024321F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“</w:t>
      </w:r>
      <w:r w:rsidR="005C7441" w:rsidRPr="00D63AEF">
        <w:rPr>
          <w:rFonts w:ascii="Garamond" w:hAnsi="Garamond"/>
          <w:sz w:val="22"/>
          <w:szCs w:val="22"/>
          <w:lang w:val="en-US"/>
        </w:rPr>
        <w:t>Why boys choose not to “care”: Gender and educational choices in the Netherlands</w:t>
      </w:r>
      <w:r w:rsidRPr="00D63AEF">
        <w:rPr>
          <w:rFonts w:ascii="Garamond" w:hAnsi="Garamond"/>
          <w:sz w:val="22"/>
          <w:szCs w:val="22"/>
          <w:lang w:val="en-US"/>
        </w:rPr>
        <w:t>”</w:t>
      </w:r>
      <w:r w:rsidR="005C7441" w:rsidRPr="00D63AEF">
        <w:rPr>
          <w:rFonts w:ascii="Garamond" w:hAnsi="Garamond"/>
          <w:sz w:val="22"/>
          <w:szCs w:val="22"/>
          <w:lang w:val="en-US"/>
        </w:rPr>
        <w:t xml:space="preserve">. </w:t>
      </w:r>
      <w:r w:rsidR="005C7441" w:rsidRPr="0090032B">
        <w:rPr>
          <w:rFonts w:ascii="Garamond" w:hAnsi="Garamond"/>
          <w:sz w:val="22"/>
          <w:szCs w:val="22"/>
        </w:rPr>
        <w:t xml:space="preserve">Paper </w:t>
      </w:r>
      <w:proofErr w:type="spellStart"/>
      <w:r w:rsidR="005C7441" w:rsidRPr="0090032B">
        <w:rPr>
          <w:rFonts w:ascii="Garamond" w:hAnsi="Garamond"/>
          <w:sz w:val="22"/>
          <w:szCs w:val="22"/>
        </w:rPr>
        <w:t>presented</w:t>
      </w:r>
      <w:proofErr w:type="spellEnd"/>
      <w:r w:rsidR="005C7441" w:rsidRPr="0090032B">
        <w:rPr>
          <w:rFonts w:ascii="Garamond" w:hAnsi="Garamond"/>
          <w:sz w:val="22"/>
          <w:szCs w:val="22"/>
        </w:rPr>
        <w:t xml:space="preserve"> at de Dag van de Sociologie. Antwerpen University. </w:t>
      </w:r>
      <w:r w:rsidR="005C7441" w:rsidRPr="00D63AEF">
        <w:rPr>
          <w:rFonts w:ascii="Garamond" w:hAnsi="Garamond"/>
          <w:sz w:val="22"/>
          <w:szCs w:val="22"/>
          <w:lang w:val="en-US"/>
        </w:rPr>
        <w:t>Antwerp, Belgium, 28 May 2014.</w:t>
      </w:r>
    </w:p>
    <w:p w14:paraId="67241C0D" w14:textId="18AF9243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559C5C73" w14:textId="77777777" w:rsidR="0063581D" w:rsidRDefault="0063581D" w:rsidP="006D098A">
      <w:pPr>
        <w:jc w:val="both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63581D">
        <w:rPr>
          <w:rFonts w:ascii="Garamond" w:hAnsi="Garamond" w:cs="Tahoma"/>
          <w:b/>
          <w:bCs/>
          <w:iCs/>
          <w:sz w:val="22"/>
          <w:szCs w:val="22"/>
          <w:lang w:val="en-US"/>
        </w:rPr>
        <w:t>Editorial and reviewer activities</w:t>
      </w:r>
    </w:p>
    <w:p w14:paraId="60BEE51F" w14:textId="1F77E517" w:rsidR="006D098A" w:rsidRPr="00D63AEF" w:rsidRDefault="006D098A" w:rsidP="006D098A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040FE5" wp14:editId="0CE2A29B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1F2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25pt;margin-top:4.85pt;width:471.85pt;height: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NwwKgIAAEwEAAAOAAAAZHJzL2Uyb0RvYy54bWysVE2P2yAQvVfqf0Dcs7azThpbcVYrO+ll&#13;&#10;24202x9AANuoGBCwcaKq/70D+dCmvVRVfcCDmXnzZubh5cNhkGjPrRNaVTi7SzHiimomVFfhb6+b&#13;&#10;yQIj54liRGrFK3zkDj+sPn5YjqbkU91rybhFAKJcOZoK996bMkkc7flA3J02XMFhq+1APGxtlzBL&#13;&#10;RkAfZDJN03kyasuM1ZQ7B1+b0yFeRfy25dQ/t63jHskKAzcfVxvXXViT1ZKUnSWmF/RMg/wDi4EI&#13;&#10;BUmvUA3xBL1Z8QfUIKjVTrf+juoh0W0rKI81QDVZ+ls1Lz0xPNYCzXHm2ib3/2Dp1/3WIsFgdjOM&#13;&#10;FBlgRo9vXsfUaB76MxpXgluttjZUSA/qxTxp+t0hpeueqI5H59ejgdgsRCQ3IWHjDGTZjV80Ax8C&#13;&#10;+LFZh9YOARLagA5xJsfrTPjBIwofZ0UxzQvgRuEsK9JZTEDKS6yxzn/mekDBqLDzloiu97VWCoav&#13;&#10;bRYzkf2T84EZKS8BIbHSGyFl1IBUaKxwcT9PY4DTUrBwGNyc7Xa1tGhPgoric2Zx4zYID1qWYqjw&#13;&#10;4upEyp4TtlYsZvFEyJMNTKQK4FAocDtbJ838KNJivVgv8kk+na8nedo0k8dNnU/mm+zTrLlv6rrJ&#13;&#10;fgaeWV72gjGuAtWLfrP87/Rxvkkn5V0VfO1JcosemwdkL+9IOk46DPckk51mx629KAAkG53P1yvc&#13;&#10;ifd7sN//BFa/AAAA//8DAFBLAwQUAAYACAAAACEAod2iWtgAAAAKAQAADwAAAGRycy9kb3ducmV2&#13;&#10;LnhtbExPzU7DMAy+I/EOkZG4sYSqjK1rOk2beAAK3LPGJBWNUzVZV94ec4KLJev7r/dLGMSMU+oj&#13;&#10;aXhcKRBIXbQ9OQ3vby8PGxApG7JmiIQavjHBvrm9qU1l45VecW6zE2xCqTIafM5jJWXqPAaTVnFE&#13;&#10;YuwzTsFkficn7WSubB4GWSi1lsH0xAnejHj02H21l8AhBR1xMxdr7z7KMfRtdIdT1Pr+bjnt+Bx2&#13;&#10;IDIu+U8Bvxu4PzRc7BwvZJMYNDwxT8P2GQSD27IsQJyZpRTIppb/JzQ/AAAA//8DAFBLAQItABQA&#13;&#10;BgAIAAAAIQC2gziS/gAAAOEBAAATAAAAAAAAAAAAAAAAAAAAAABbQ29udGVudF9UeXBlc10ueG1s&#13;&#10;UEsBAi0AFAAGAAgAAAAhADj9If/WAAAAlAEAAAsAAAAAAAAAAAAAAAAALwEAAF9yZWxzLy5yZWxz&#13;&#10;UEsBAi0AFAAGAAgAAAAhAB+A3DAqAgAATAQAAA4AAAAAAAAAAAAAAAAALgIAAGRycy9lMm9Eb2Mu&#13;&#10;eG1sUEsBAi0AFAAGAAgAAAAhAKHdolrYAAAACgEAAA8AAAAAAAAAAAAAAAAAhAQAAGRycy9kb3du&#13;&#10;cmV2LnhtbFBLBQYAAAAABAAEAPMAAACJBQAAAAA=&#13;&#10;" strokeweight=".26mm">
                <v:stroke joinstyle="miter"/>
              </v:shape>
            </w:pict>
          </mc:Fallback>
        </mc:AlternateContent>
      </w:r>
    </w:p>
    <w:p w14:paraId="3A3C00EA" w14:textId="1B089BA8" w:rsidR="0063581D" w:rsidRPr="0063581D" w:rsidRDefault="0063581D" w:rsidP="006D098A">
      <w:pPr>
        <w:jc w:val="both"/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  <w:lang w:val="en-US"/>
        </w:rPr>
        <w:t xml:space="preserve">Editorial </w:t>
      </w:r>
      <w:r w:rsidR="002C5928"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  <w:lang w:val="en-US"/>
        </w:rPr>
        <w:t>B</w:t>
      </w:r>
      <w:r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  <w:lang w:val="en-US"/>
        </w:rPr>
        <w:t>oard</w:t>
      </w:r>
    </w:p>
    <w:p w14:paraId="70B647CD" w14:textId="178C8E5A" w:rsidR="0063581D" w:rsidRDefault="00465B5B" w:rsidP="006D098A">
      <w:pPr>
        <w:jc w:val="both"/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2024 - present </w:t>
      </w:r>
      <w:r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ab/>
      </w:r>
      <w:r w:rsidR="0063581D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Member of the i</w:t>
      </w:r>
      <w:r w:rsidR="0063581D" w:rsidRPr="0063581D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nternational Editorial Board</w:t>
      </w:r>
      <w:r w:rsidR="0063581D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of </w:t>
      </w:r>
      <w:r w:rsidR="0063581D" w:rsidRPr="0063581D"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  <w:lang w:val="en-US"/>
        </w:rPr>
        <w:t>Community Work &amp; Family</w:t>
      </w:r>
      <w:r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  <w:lang w:val="en-US"/>
        </w:rPr>
        <w:t>.</w:t>
      </w:r>
    </w:p>
    <w:p w14:paraId="28CE9629" w14:textId="21B79724" w:rsidR="0063581D" w:rsidRDefault="00465B5B" w:rsidP="006D098A">
      <w:pPr>
        <w:jc w:val="both"/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2024 - present</w:t>
      </w:r>
      <w:r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ab/>
      </w:r>
      <w:r w:rsidR="001F737B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Member of the Editorial Board of </w:t>
      </w:r>
      <w:r w:rsidR="001F737B" w:rsidRPr="001F737B"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  <w:lang w:val="en-US"/>
        </w:rPr>
        <w:t>Demos</w:t>
      </w:r>
      <w:r w:rsidR="001F737B" w:rsidRPr="001F737B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: Bulletin on Population and Society</w:t>
      </w:r>
    </w:p>
    <w:p w14:paraId="4479F6D3" w14:textId="77777777" w:rsidR="001F737B" w:rsidRDefault="001F737B" w:rsidP="006D098A">
      <w:pPr>
        <w:jc w:val="both"/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</w:pPr>
    </w:p>
    <w:p w14:paraId="6022DCA3" w14:textId="77777777" w:rsidR="001F737B" w:rsidRDefault="001F737B" w:rsidP="006D098A">
      <w:pPr>
        <w:jc w:val="both"/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  <w:lang w:val="en-US"/>
        </w:rPr>
      </w:pPr>
      <w:r w:rsidRPr="001F737B"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  <w:lang w:val="en-US"/>
        </w:rPr>
        <w:t>Reviewer for Journals</w:t>
      </w:r>
    </w:p>
    <w:p w14:paraId="1668D019" w14:textId="402F2EBC" w:rsidR="006D098A" w:rsidRPr="00D63AEF" w:rsidRDefault="00AE1029" w:rsidP="006D098A">
      <w:pPr>
        <w:jc w:val="both"/>
        <w:rPr>
          <w:rFonts w:ascii="Garamond" w:hAnsi="Garamond"/>
          <w:lang w:val="en-US"/>
        </w:rPr>
      </w:pPr>
      <w:r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Advances in Life Course Research; British Journal of Sociology; </w:t>
      </w:r>
      <w:r w:rsidR="00AC408D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Community, </w:t>
      </w:r>
      <w:r w:rsidR="00584A8F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W</w:t>
      </w:r>
      <w:r w:rsidR="00AC408D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ork and </w:t>
      </w:r>
      <w:r w:rsidR="00584A8F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F</w:t>
      </w:r>
      <w:r w:rsidR="00AC408D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amily;</w:t>
      </w:r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1F737B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Demography; </w:t>
      </w:r>
      <w:r w:rsidR="00994AD0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European Sociological Review;</w:t>
      </w:r>
      <w:r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Feminist Economics;</w:t>
      </w:r>
      <w:r w:rsidR="00286481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Health Care;</w:t>
      </w:r>
      <w:r w:rsidR="00994AD0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International Sociology</w:t>
      </w:r>
      <w:r w:rsidR="00AC408D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;</w:t>
      </w:r>
      <w:r w:rsidR="00990187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465B5B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Societies; </w:t>
      </w:r>
      <w:r w:rsidR="00C072AE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Social Forces; </w:t>
      </w:r>
      <w:r w:rsidR="00F64839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Social Science</w:t>
      </w:r>
      <w:r w:rsidR="00C13C71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s</w:t>
      </w:r>
      <w:r w:rsidR="00F64839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;</w:t>
      </w:r>
      <w:r w:rsidR="00465B5B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990187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Social Science Research;</w:t>
      </w:r>
      <w:r w:rsidR="00AC408D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C13C71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Societies; </w:t>
      </w:r>
      <w:r w:rsidR="00AC408D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Journal of Official Statistics;</w:t>
      </w:r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994AD0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Sociology; </w:t>
      </w:r>
      <w:proofErr w:type="spellStart"/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Mens</w:t>
      </w:r>
      <w:proofErr w:type="spellEnd"/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>en</w:t>
      </w:r>
      <w:proofErr w:type="spellEnd"/>
      <w:r w:rsidR="006D098A" w:rsidRPr="00D63AEF">
        <w:rPr>
          <w:rFonts w:ascii="Garamond" w:hAnsi="Garamond"/>
          <w:color w:val="000000"/>
          <w:sz w:val="22"/>
          <w:szCs w:val="22"/>
          <w:shd w:val="clear" w:color="auto" w:fill="FFFFFF"/>
          <w:lang w:val="en-US"/>
        </w:rPr>
        <w:t xml:space="preserve"> Maatschappij.</w:t>
      </w:r>
    </w:p>
    <w:p w14:paraId="228ACCD7" w14:textId="4BD2130C" w:rsidR="006D098A" w:rsidRPr="00D63AEF" w:rsidRDefault="006D098A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</w:p>
    <w:p w14:paraId="6F551542" w14:textId="1A770C8E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Research Visits &amp; </w:t>
      </w:r>
      <w:r w:rsidR="00465B5B">
        <w:rPr>
          <w:rFonts w:ascii="Garamond" w:hAnsi="Garamond" w:cs="Tahoma"/>
          <w:b/>
          <w:bCs/>
          <w:iCs/>
          <w:sz w:val="22"/>
          <w:szCs w:val="22"/>
          <w:lang w:val="en-US"/>
        </w:rPr>
        <w:t>I</w:t>
      </w: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nternships</w:t>
      </w:r>
    </w:p>
    <w:p w14:paraId="2E1D6C74" w14:textId="77777777" w:rsidR="005C7441" w:rsidRPr="00D63AEF" w:rsidRDefault="005C7441" w:rsidP="0024321F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059E1" wp14:editId="5B04F63C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92495" cy="1905"/>
                <wp:effectExtent l="49530" t="48260" r="66675" b="641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725A792" id="AutoShape 5" o:spid="_x0000_s1026" type="#_x0000_t32" style="position:absolute;margin-left:0;margin-top:4.55pt;width:471.85pt;height: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T0AysCAABLBAAADgAAAGRycy9lMm9Eb2MueG1srFRNj9sgEL1X6n9A3LO2s04aW3FWKzvpZduN&#10;tNsfQADbqBgQsHGiqv+9A/lQtr1UVX3A4Jl582bm4eXDYZBoz60TWlU4u0sx4opqJlRX4W+vm8kC&#10;I+eJYkRqxSt85A4/rD5+WI6m5FPda8m4RQCiXDmaCvfemzJJHO35QNydNlyBsdV2IB6OtkuYJSOg&#10;DzKZpuk8GbVlxmrKnYOvzcmIVxG/bTn1z23ruEeywsDNx9XGdRfWZLUkZWeJ6QU90yD/wGIgQkHS&#10;K1RDPEFvVvwBNQhqtdOtv6N6SHTbCspjDVBNlv5WzUtPDI+1QHOcubbJ/T9Y+nW/tUiwCucYKTLA&#10;iB7fvI6Z0Sy0ZzSuBK9abW0okB7Ui3nS9LtDStc9UR2Pzq9HA7FZiEjehYSDM5BkN37RDHwI4Mde&#10;HVo7BEjoAjrEkRyvI+EHjyh8nBXFNC9mGFGwZUUaKSWkvMQa6/xnrgcUNhV23hLR9b7WSsHstc1i&#10;JrJ/cj4wI+UlICRWeiOkjBKQCo0VLu7naQxwWgoWjMHN2W5XS4v2JIgoPrFMsNy6DcKDlKUYKry4&#10;OpGy54StFYtZPBHytAcmUgVwKBS4nXcnyfwo0mK9WC/yST6dryd52jSTx02dT+ab7NOsuW/qusl+&#10;Bp5ZXvaCMa4C1Yt8s/zv5HG+SCfhXQV87UnyHj02D8he3pF0nHQY7kkmO82OW3tRACg2Op9vV7gS&#10;t2fY3/4DVr8AAAD//wMAUEsDBBQABgAIAAAAIQDxtr1j1gAAAAQBAAAPAAAAZHJzL2Rvd25yZXYu&#10;eG1sTI/BbsIwEETvlfgHa5G4FYcUUQhxEKLqBzRt7ybe2hHxOopNCH/f5dTeZjWrmTflYfKdGHGI&#10;bSAFq2UGAqkJpiWr4Ovz/XkLIiZNRneBUMEdIxyq2VOpCxNu9IFjnazgEIqFVuBS6gspY+PQ67gM&#10;PRJ7P2HwOvE5WGkGfeNw38k8yzbS65a4wekeTw6bS331XJLTCbdjvnH2e937tg72+BaUWsyn4x5E&#10;win9PcMDn9GhYqZzuJKJolPAQ5KC3QoEm7v1yyuI80OArEr5H776BQAA//8DAFBLAQItABQABgAI&#10;AAAAIQDkmcPA+wAAAOEBAAATAAAAAAAAAAAAAAAAAAAAAABbQ29udGVudF9UeXBlc10ueG1sUEsB&#10;Ai0AFAAGAAgAAAAhACOyauHXAAAAlAEAAAsAAAAAAAAAAAAAAAAALAEAAF9yZWxzLy5yZWxzUEsB&#10;Ai0AFAAGAAgAAAAhAMEU9AMrAgAASwQAAA4AAAAAAAAAAAAAAAAALAIAAGRycy9lMm9Eb2MueG1s&#10;UEsBAi0AFAAGAAgAAAAhAPG2vWPWAAAABAEAAA8AAAAAAAAAAAAAAAAAgw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39D67223" w14:textId="77777777" w:rsidR="005C7441" w:rsidRPr="0063581D" w:rsidRDefault="005C7441" w:rsidP="0024321F">
      <w:pPr>
        <w:ind w:left="2124" w:hanging="2124"/>
        <w:jc w:val="both"/>
        <w:rPr>
          <w:rFonts w:ascii="Garamond" w:hAnsi="Garamond"/>
          <w:sz w:val="22"/>
          <w:szCs w:val="22"/>
          <w:lang w:val="en-US"/>
        </w:rPr>
      </w:pPr>
      <w:r w:rsidRPr="0063581D">
        <w:rPr>
          <w:rFonts w:ascii="Garamond" w:hAnsi="Garamond"/>
          <w:sz w:val="22"/>
          <w:szCs w:val="22"/>
          <w:lang w:val="en-US"/>
        </w:rPr>
        <w:t xml:space="preserve">09/2015 – 12/2015 </w:t>
      </w:r>
      <w:r w:rsidRPr="0063581D">
        <w:rPr>
          <w:rFonts w:ascii="Garamond" w:hAnsi="Garamond"/>
          <w:sz w:val="22"/>
          <w:szCs w:val="22"/>
          <w:lang w:val="en-US"/>
        </w:rPr>
        <w:tab/>
        <w:t>Visiting scholar at the University of Amsterdam (UVA), Department of Sociology, University of Amsterdam, Amsterdam, The Netherlands.</w:t>
      </w:r>
    </w:p>
    <w:p w14:paraId="229380B5" w14:textId="2364F6D0" w:rsidR="005C7441" w:rsidRPr="0063581D" w:rsidRDefault="005C7441" w:rsidP="0024321F">
      <w:pPr>
        <w:ind w:left="2124" w:hanging="2124"/>
        <w:jc w:val="both"/>
        <w:rPr>
          <w:rFonts w:ascii="Garamond" w:hAnsi="Garamond"/>
          <w:sz w:val="22"/>
          <w:szCs w:val="22"/>
          <w:lang w:val="en-US"/>
        </w:rPr>
      </w:pPr>
      <w:r w:rsidRPr="0063581D">
        <w:rPr>
          <w:rFonts w:ascii="Garamond" w:hAnsi="Garamond"/>
          <w:sz w:val="22"/>
          <w:szCs w:val="22"/>
          <w:lang w:val="en-US"/>
        </w:rPr>
        <w:lastRenderedPageBreak/>
        <w:t xml:space="preserve">02/2011 – 06/2011 </w:t>
      </w:r>
      <w:r w:rsidRPr="0063581D">
        <w:rPr>
          <w:rFonts w:ascii="Garamond" w:hAnsi="Garamond"/>
          <w:sz w:val="22"/>
          <w:szCs w:val="22"/>
          <w:lang w:val="en-US"/>
        </w:rPr>
        <w:tab/>
        <w:t>Research Assistant at Centre for Health Education Scholarship (CHES), Department of Medicine, University of British Col</w:t>
      </w:r>
      <w:r w:rsidR="00465B5B">
        <w:rPr>
          <w:rFonts w:ascii="Garamond" w:hAnsi="Garamond"/>
          <w:sz w:val="22"/>
          <w:szCs w:val="22"/>
          <w:lang w:val="en-US"/>
        </w:rPr>
        <w:t>u</w:t>
      </w:r>
      <w:r w:rsidRPr="0063581D">
        <w:rPr>
          <w:rFonts w:ascii="Garamond" w:hAnsi="Garamond"/>
          <w:sz w:val="22"/>
          <w:szCs w:val="22"/>
          <w:lang w:val="en-US"/>
        </w:rPr>
        <w:t>mbia, Vancouver, Canada.</w:t>
      </w:r>
    </w:p>
    <w:p w14:paraId="1FE8A15D" w14:textId="3F34F4BC" w:rsidR="005C7441" w:rsidRPr="0063581D" w:rsidRDefault="005C7441" w:rsidP="0024321F">
      <w:pPr>
        <w:ind w:left="2124" w:hanging="2124"/>
        <w:jc w:val="both"/>
        <w:rPr>
          <w:rFonts w:ascii="Garamond" w:hAnsi="Garamond"/>
          <w:sz w:val="22"/>
          <w:szCs w:val="22"/>
          <w:lang w:val="en-US"/>
        </w:rPr>
      </w:pPr>
      <w:r w:rsidRPr="0063581D">
        <w:rPr>
          <w:rFonts w:ascii="Garamond" w:hAnsi="Garamond"/>
          <w:sz w:val="22"/>
          <w:szCs w:val="22"/>
          <w:lang w:val="en-US"/>
        </w:rPr>
        <w:t xml:space="preserve">2012 – 2013 </w:t>
      </w:r>
      <w:r w:rsidRPr="0063581D">
        <w:rPr>
          <w:rFonts w:ascii="Garamond" w:hAnsi="Garamond"/>
          <w:sz w:val="22"/>
          <w:szCs w:val="22"/>
          <w:lang w:val="en-US"/>
        </w:rPr>
        <w:tab/>
        <w:t xml:space="preserve">Internship at </w:t>
      </w:r>
      <w:r w:rsidR="00465B5B">
        <w:rPr>
          <w:rFonts w:ascii="Garamond" w:hAnsi="Garamond"/>
          <w:sz w:val="22"/>
          <w:szCs w:val="22"/>
          <w:lang w:val="en-US"/>
        </w:rPr>
        <w:t>Children of Immigrant Longitudinal Studies in the Netherland (CILS4NL)</w:t>
      </w:r>
      <w:r w:rsidRPr="0063581D">
        <w:rPr>
          <w:rFonts w:ascii="Garamond" w:hAnsi="Garamond"/>
          <w:sz w:val="22"/>
          <w:szCs w:val="22"/>
          <w:lang w:val="en-US"/>
        </w:rPr>
        <w:t>, Utrecht University</w:t>
      </w:r>
      <w:r w:rsidR="00465B5B">
        <w:rPr>
          <w:rFonts w:ascii="Garamond" w:hAnsi="Garamond"/>
          <w:sz w:val="22"/>
          <w:szCs w:val="22"/>
          <w:lang w:val="en-US"/>
        </w:rPr>
        <w:t>.</w:t>
      </w:r>
    </w:p>
    <w:p w14:paraId="3D76E759" w14:textId="77777777" w:rsidR="00B22C4A" w:rsidRPr="00D63AEF" w:rsidRDefault="00B22C4A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1B36BA1F" w14:textId="0663CB32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Teaching Experience</w:t>
      </w:r>
    </w:p>
    <w:p w14:paraId="1D8F0AE2" w14:textId="77777777" w:rsidR="005C7441" w:rsidRPr="00D63AEF" w:rsidRDefault="005C7441" w:rsidP="0024321F">
      <w:pPr>
        <w:jc w:val="both"/>
        <w:rPr>
          <w:rFonts w:ascii="Garamond" w:hAnsi="Garamond" w:cs="Tahoma"/>
          <w:b/>
          <w:bCs/>
          <w:i/>
          <w:i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75268" wp14:editId="5ED14E39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14E1DB2" id="AutoShape 6" o:spid="_x0000_s1026" type="#_x0000_t32" style="position:absolute;margin-left:.25pt;margin-top:4.85pt;width:471.85pt;height: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iggSoCAABL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KjzFSJEB&#10;RvT45nXMjOahPaNxJXjVamtDgfSgXsyTpt8dUrruiep4dH49GojNQkRyExI2zkCS3fhFM/AhgB97&#10;dWjtECChC+gQR3K8joQfPKLwcVYU07yYYUThLCvSWUxAykussc5/5npAwaiw85aIrve1Vgpmr20W&#10;M5H9k/OBGSkvASGx0hshZZSAVGiscHE/T2OA01KwcBjcnO12tbRoT4KI4nNmceM2CA9SlmKo8OLq&#10;RMqeE7ZWLGbxRMiTDUykCuBQKHA7WyfJ/CjSYr1YL/JJPp2vJ3naNJPHTZ1P5pvs06y5b+q6yX4G&#10;nlle9oIxrgLVi3yz/O/kcb5IJ+FdBXztSXKLHpsHZC/vSDpOOgz3JJOdZsetvSgAFBudz7crXIn3&#10;e7Df/wNWvwAAAP//AwBQSwMEFAAGAAgAAAAhAGwwsPvWAAAABQEAAA8AAABkcnMvZG93bnJldi54&#10;bWxMjsFOwzAQRO9I/IO1SNyoTRRKm8apqiI+gAB3N17sqPE6it00/D3LCY6jeZp59X4Jg5hxSn0k&#10;DY8rBQKpi7Ynp+Hj/fVhAyJlQ9YMkVDDNybYN7c3talsvNIbzm12gkcoVUaDz3mspEydx2DSKo5I&#10;3H3FKZjMcXLSTubK42GQhVJrGUxP/ODNiEeP3bm9BD4p6IibuVh791mOoW+jO7xEre/vlsMORMYl&#10;/8Hwq8/q0LDTKV7IJjFoeGJOw/YZBJfbsixAnJhSCmRTy//2zQ8AAAD//wMAUEsBAi0AFAAGAAgA&#10;AAAhAOSZw8D7AAAA4QEAABMAAAAAAAAAAAAAAAAAAAAAAFtDb250ZW50X1R5cGVzXS54bWxQSwEC&#10;LQAUAAYACAAAACEAI7Jq4dcAAACUAQAACwAAAAAAAAAAAAAAAAAsAQAAX3JlbHMvLnJlbHNQSwEC&#10;LQAUAAYACAAAACEANZiggSoCAABLBAAADgAAAAAAAAAAAAAAAAAsAgAAZHJzL2Uyb0RvYy54bWxQ&#10;SwECLQAUAAYACAAAACEAbDCw+9YAAAAFAQAADwAAAAAAAAAAAAAAAACC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13A14EDB" w14:textId="51970DF3" w:rsidR="005C7441" w:rsidRPr="00D63AEF" w:rsidRDefault="006D42B8" w:rsidP="0024321F">
      <w:pPr>
        <w:jc w:val="both"/>
        <w:outlineLvl w:val="0"/>
        <w:rPr>
          <w:rFonts w:ascii="Garamond" w:hAnsi="Garamond"/>
          <w:b/>
          <w:i/>
          <w:sz w:val="22"/>
          <w:szCs w:val="22"/>
          <w:lang w:val="en-US"/>
        </w:rPr>
      </w:pPr>
      <w:r w:rsidRPr="00D63AEF">
        <w:rPr>
          <w:rFonts w:ascii="Garamond" w:hAnsi="Garamond"/>
          <w:b/>
          <w:i/>
          <w:sz w:val="22"/>
          <w:szCs w:val="22"/>
          <w:lang w:val="en-US"/>
        </w:rPr>
        <w:t>Research master:</w:t>
      </w:r>
    </w:p>
    <w:p w14:paraId="2E5AD75D" w14:textId="77777777" w:rsidR="005C7441" w:rsidRPr="00D63AEF" w:rsidRDefault="005C7441" w:rsidP="0024321F">
      <w:pPr>
        <w:jc w:val="both"/>
        <w:rPr>
          <w:rFonts w:ascii="Garamond" w:hAnsi="Garamond"/>
          <w:b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2013 – 2017</w:t>
      </w:r>
      <w:r w:rsidRPr="00D63AEF">
        <w:rPr>
          <w:rFonts w:ascii="Garamond" w:hAnsi="Garamond"/>
          <w:b/>
          <w:sz w:val="22"/>
          <w:szCs w:val="22"/>
          <w:lang w:val="en-US"/>
        </w:rPr>
        <w:tab/>
        <w:t>Research practical 1: Time competition in families and organizations.</w:t>
      </w:r>
    </w:p>
    <w:p w14:paraId="6E04E047" w14:textId="5C44ADE0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ab/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Sociology and </w:t>
      </w:r>
      <w:r w:rsidR="001F737B">
        <w:rPr>
          <w:rFonts w:ascii="Garamond" w:hAnsi="Garamond"/>
          <w:sz w:val="22"/>
          <w:szCs w:val="22"/>
          <w:lang w:val="en-US"/>
        </w:rPr>
        <w:t>S</w:t>
      </w:r>
      <w:r w:rsidRPr="00D63AEF">
        <w:rPr>
          <w:rFonts w:ascii="Garamond" w:hAnsi="Garamond"/>
          <w:sz w:val="22"/>
          <w:szCs w:val="22"/>
          <w:lang w:val="en-US"/>
        </w:rPr>
        <w:t>ocial Research (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SaSR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), Utrecht University / Interuniversity  </w:t>
      </w:r>
    </w:p>
    <w:p w14:paraId="48862837" w14:textId="7708EA77" w:rsidR="006D42B8" w:rsidRPr="00D63AEF" w:rsidRDefault="005C7441" w:rsidP="008B3720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  <w:t>Centre for Social Science Theory and Methodology (ICS)</w:t>
      </w:r>
    </w:p>
    <w:p w14:paraId="7DB9CB79" w14:textId="2AFEFEC4" w:rsidR="006D42B8" w:rsidRPr="00D63AEF" w:rsidRDefault="006D42B8" w:rsidP="006D42B8">
      <w:pPr>
        <w:jc w:val="both"/>
        <w:outlineLvl w:val="0"/>
        <w:rPr>
          <w:rFonts w:ascii="Garamond" w:hAnsi="Garamond"/>
          <w:b/>
          <w:i/>
          <w:sz w:val="22"/>
          <w:szCs w:val="22"/>
          <w:lang w:val="en-US"/>
        </w:rPr>
      </w:pPr>
      <w:r w:rsidRPr="00D63AEF">
        <w:rPr>
          <w:rFonts w:ascii="Garamond" w:hAnsi="Garamond"/>
          <w:b/>
          <w:i/>
          <w:sz w:val="22"/>
          <w:szCs w:val="22"/>
          <w:lang w:val="en-US"/>
        </w:rPr>
        <w:t>Master:</w:t>
      </w:r>
    </w:p>
    <w:p w14:paraId="0E4418CA" w14:textId="6173B64F" w:rsidR="006D42B8" w:rsidRPr="00D63AEF" w:rsidRDefault="006D42B8" w:rsidP="006D42B8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2018-2019</w:t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Supervision of master theses </w:t>
      </w:r>
    </w:p>
    <w:p w14:paraId="0EC6DA85" w14:textId="77777777" w:rsidR="006D42B8" w:rsidRPr="00D63AEF" w:rsidRDefault="006D42B8" w:rsidP="0024321F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6063909D" w14:textId="66AFCDA5" w:rsidR="000B0483" w:rsidRPr="00D63AEF" w:rsidRDefault="005C7441" w:rsidP="0024321F">
      <w:pPr>
        <w:jc w:val="both"/>
        <w:outlineLvl w:val="0"/>
        <w:rPr>
          <w:rFonts w:ascii="Garamond" w:hAnsi="Garamond"/>
          <w:b/>
          <w:i/>
          <w:sz w:val="22"/>
          <w:szCs w:val="22"/>
          <w:lang w:val="en-US"/>
        </w:rPr>
      </w:pPr>
      <w:r w:rsidRPr="00D63AEF">
        <w:rPr>
          <w:rFonts w:ascii="Garamond" w:hAnsi="Garamond"/>
          <w:b/>
          <w:i/>
          <w:sz w:val="22"/>
          <w:szCs w:val="22"/>
          <w:lang w:val="en-US"/>
        </w:rPr>
        <w:t>Bachelor courses:</w:t>
      </w:r>
    </w:p>
    <w:p w14:paraId="6C8B70A4" w14:textId="4725A552" w:rsidR="008B3720" w:rsidRPr="008951DA" w:rsidRDefault="008B3720" w:rsidP="008951DA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</w:t>
      </w:r>
      <w:r w:rsidR="00CF4DA3" w:rsidRPr="008951DA">
        <w:rPr>
          <w:rFonts w:ascii="Garamond" w:hAnsi="Garamond"/>
          <w:sz w:val="22"/>
          <w:szCs w:val="22"/>
          <w:lang w:val="en-US"/>
        </w:rPr>
        <w:t>8</w:t>
      </w:r>
      <w:r w:rsidRPr="008951DA">
        <w:rPr>
          <w:rFonts w:ascii="Garamond" w:hAnsi="Garamond"/>
          <w:sz w:val="22"/>
          <w:szCs w:val="22"/>
          <w:lang w:val="en-US"/>
        </w:rPr>
        <w:t xml:space="preserve"> – 201</w:t>
      </w:r>
      <w:r w:rsidR="00CF4DA3" w:rsidRPr="008951DA">
        <w:rPr>
          <w:rFonts w:ascii="Garamond" w:hAnsi="Garamond"/>
          <w:sz w:val="22"/>
          <w:szCs w:val="22"/>
          <w:lang w:val="en-US"/>
        </w:rPr>
        <w:t>9</w:t>
      </w:r>
      <w:r w:rsidRPr="008951DA">
        <w:rPr>
          <w:rFonts w:ascii="Garamond" w:hAnsi="Garamond"/>
          <w:sz w:val="22"/>
          <w:szCs w:val="22"/>
          <w:lang w:val="en-US"/>
        </w:rPr>
        <w:t xml:space="preserve"> 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Research Project 1: Cultural Anthropology and Developmental Studies</w:t>
      </w:r>
      <w:r w:rsidRPr="008951DA">
        <w:rPr>
          <w:rFonts w:ascii="Garamond" w:hAnsi="Garamond"/>
          <w:sz w:val="22"/>
          <w:szCs w:val="22"/>
          <w:lang w:val="en-US"/>
        </w:rPr>
        <w:t xml:space="preserve"> (</w:t>
      </w:r>
      <w:r w:rsidRPr="008951DA">
        <w:rPr>
          <w:rFonts w:ascii="Garamond" w:hAnsi="Garamond"/>
          <w:sz w:val="22"/>
          <w:szCs w:val="22"/>
          <w:u w:val="single"/>
          <w:lang w:val="en-US"/>
        </w:rPr>
        <w:t>course coordinator</w:t>
      </w:r>
      <w:r w:rsidRPr="008951DA">
        <w:rPr>
          <w:rFonts w:ascii="Garamond" w:hAnsi="Garamond"/>
          <w:sz w:val="22"/>
          <w:szCs w:val="22"/>
          <w:lang w:val="en-US"/>
        </w:rPr>
        <w:t>)</w:t>
      </w:r>
      <w:r w:rsidR="008951DA">
        <w:rPr>
          <w:rFonts w:ascii="Garamond" w:hAnsi="Garamond"/>
          <w:sz w:val="22"/>
          <w:szCs w:val="22"/>
          <w:lang w:val="en-US"/>
        </w:rPr>
        <w:t xml:space="preserve">. </w:t>
      </w:r>
      <w:r w:rsidRPr="008951DA">
        <w:rPr>
          <w:rFonts w:ascii="Garamond" w:hAnsi="Garamond"/>
          <w:sz w:val="22"/>
          <w:szCs w:val="22"/>
          <w:lang w:val="en-US"/>
        </w:rPr>
        <w:t>Cultural Anthropology and Developmental Studies, Radboud University Nijmegen, The Netherlands</w:t>
      </w:r>
    </w:p>
    <w:p w14:paraId="197E420F" w14:textId="7AEA28DD" w:rsidR="008B3720" w:rsidRPr="008951DA" w:rsidRDefault="008B3720" w:rsidP="008951DA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</w:t>
      </w:r>
      <w:r w:rsidR="00CF4DA3" w:rsidRPr="008951DA">
        <w:rPr>
          <w:rFonts w:ascii="Garamond" w:hAnsi="Garamond"/>
          <w:sz w:val="22"/>
          <w:szCs w:val="22"/>
          <w:lang w:val="en-US"/>
        </w:rPr>
        <w:t>8</w:t>
      </w:r>
      <w:r w:rsidRPr="008951DA">
        <w:rPr>
          <w:rFonts w:ascii="Garamond" w:hAnsi="Garamond"/>
          <w:sz w:val="22"/>
          <w:szCs w:val="22"/>
          <w:lang w:val="en-US"/>
        </w:rPr>
        <w:t xml:space="preserve"> – 201</w:t>
      </w:r>
      <w:r w:rsidR="00CF4DA3" w:rsidRPr="008951DA">
        <w:rPr>
          <w:rFonts w:ascii="Garamond" w:hAnsi="Garamond"/>
          <w:sz w:val="22"/>
          <w:szCs w:val="22"/>
          <w:lang w:val="en-US"/>
        </w:rPr>
        <w:t>9</w:t>
      </w:r>
      <w:r w:rsidRPr="008951DA">
        <w:rPr>
          <w:rFonts w:ascii="Garamond" w:hAnsi="Garamond"/>
          <w:sz w:val="22"/>
          <w:szCs w:val="22"/>
          <w:lang w:val="en-US"/>
        </w:rPr>
        <w:t xml:space="preserve"> 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E539DC">
        <w:rPr>
          <w:rFonts w:ascii="Garamond" w:hAnsi="Garamond"/>
          <w:i/>
          <w:iCs/>
          <w:sz w:val="22"/>
          <w:szCs w:val="22"/>
          <w:lang w:val="en-US"/>
        </w:rPr>
        <w:t>Research Project 2: Social and cultural differences in the Netherlands</w:t>
      </w:r>
      <w:r w:rsidR="008951DA">
        <w:rPr>
          <w:rFonts w:ascii="Garamond" w:hAnsi="Garamond"/>
          <w:sz w:val="22"/>
          <w:szCs w:val="22"/>
          <w:lang w:val="en-US"/>
        </w:rPr>
        <w:t xml:space="preserve">. </w:t>
      </w:r>
      <w:r w:rsidRPr="008951DA"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</w:p>
    <w:p w14:paraId="21D0417A" w14:textId="13E57368" w:rsidR="008B3720" w:rsidRPr="008951DA" w:rsidRDefault="008B3720" w:rsidP="008B3720">
      <w:pPr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</w:t>
      </w:r>
      <w:r w:rsidR="00CF4DA3" w:rsidRPr="008951DA">
        <w:rPr>
          <w:rFonts w:ascii="Garamond" w:hAnsi="Garamond"/>
          <w:sz w:val="22"/>
          <w:szCs w:val="22"/>
          <w:lang w:val="en-US"/>
        </w:rPr>
        <w:t>8</w:t>
      </w:r>
      <w:r w:rsidRPr="008951DA">
        <w:rPr>
          <w:rFonts w:ascii="Garamond" w:hAnsi="Garamond"/>
          <w:sz w:val="22"/>
          <w:szCs w:val="22"/>
          <w:lang w:val="en-US"/>
        </w:rPr>
        <w:t xml:space="preserve"> – 201</w:t>
      </w:r>
      <w:r w:rsidR="00CF4DA3" w:rsidRPr="008951DA">
        <w:rPr>
          <w:rFonts w:ascii="Garamond" w:hAnsi="Garamond"/>
          <w:sz w:val="22"/>
          <w:szCs w:val="22"/>
          <w:lang w:val="en-US"/>
        </w:rPr>
        <w:t>9</w:t>
      </w:r>
      <w:r w:rsidRPr="008951DA">
        <w:rPr>
          <w:rFonts w:ascii="Garamond" w:hAnsi="Garamond"/>
          <w:sz w:val="22"/>
          <w:szCs w:val="22"/>
          <w:lang w:val="en-US"/>
        </w:rPr>
        <w:t xml:space="preserve"> </w:t>
      </w:r>
      <w:r w:rsidRPr="008951DA">
        <w:rPr>
          <w:rFonts w:ascii="Garamond" w:hAnsi="Garamond"/>
          <w:sz w:val="22"/>
          <w:szCs w:val="22"/>
          <w:lang w:val="en-US"/>
        </w:rPr>
        <w:tab/>
        <w:t>Research Methods A</w:t>
      </w:r>
      <w:r w:rsidR="008951DA">
        <w:rPr>
          <w:rFonts w:ascii="Garamond" w:hAnsi="Garamond"/>
          <w:sz w:val="22"/>
          <w:szCs w:val="22"/>
          <w:lang w:val="en-US"/>
        </w:rPr>
        <w:t xml:space="preserve">. </w:t>
      </w:r>
      <w:r w:rsidRPr="008951DA"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</w:p>
    <w:p w14:paraId="5CC97DC7" w14:textId="748FEA7C" w:rsidR="008B3720" w:rsidRPr="008951DA" w:rsidRDefault="008B3720" w:rsidP="008951DA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</w:t>
      </w:r>
      <w:r w:rsidR="00CF4DA3" w:rsidRPr="008951DA">
        <w:rPr>
          <w:rFonts w:ascii="Garamond" w:hAnsi="Garamond"/>
          <w:sz w:val="22"/>
          <w:szCs w:val="22"/>
          <w:lang w:val="en-US"/>
        </w:rPr>
        <w:t>8</w:t>
      </w:r>
      <w:r w:rsidRPr="008951DA">
        <w:rPr>
          <w:rFonts w:ascii="Garamond" w:hAnsi="Garamond"/>
          <w:sz w:val="22"/>
          <w:szCs w:val="22"/>
          <w:lang w:val="en-US"/>
        </w:rPr>
        <w:t xml:space="preserve"> – 201</w:t>
      </w:r>
      <w:r w:rsidR="00CF4DA3" w:rsidRPr="008951DA">
        <w:rPr>
          <w:rFonts w:ascii="Garamond" w:hAnsi="Garamond"/>
          <w:sz w:val="22"/>
          <w:szCs w:val="22"/>
          <w:lang w:val="en-US"/>
        </w:rPr>
        <w:t>9</w:t>
      </w:r>
      <w:r w:rsidRPr="008951DA">
        <w:rPr>
          <w:rFonts w:ascii="Garamond" w:hAnsi="Garamond"/>
          <w:sz w:val="22"/>
          <w:szCs w:val="22"/>
          <w:lang w:val="en-US"/>
        </w:rPr>
        <w:t xml:space="preserve"> 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Research Designs</w:t>
      </w:r>
      <w:r w:rsidRPr="008951DA">
        <w:rPr>
          <w:rFonts w:ascii="Garamond" w:hAnsi="Garamond"/>
          <w:sz w:val="22"/>
          <w:szCs w:val="22"/>
          <w:lang w:val="en-US"/>
        </w:rPr>
        <w:t xml:space="preserve"> (</w:t>
      </w:r>
      <w:r w:rsidRPr="008951DA">
        <w:rPr>
          <w:rFonts w:ascii="Garamond" w:hAnsi="Garamond"/>
          <w:sz w:val="22"/>
          <w:szCs w:val="22"/>
          <w:u w:val="single"/>
          <w:lang w:val="en-US"/>
        </w:rPr>
        <w:t>course coordinator</w:t>
      </w:r>
      <w:r w:rsidRPr="008951DA">
        <w:rPr>
          <w:rFonts w:ascii="Garamond" w:hAnsi="Garamond"/>
          <w:sz w:val="22"/>
          <w:szCs w:val="22"/>
          <w:lang w:val="en-US"/>
        </w:rPr>
        <w:t>)</w:t>
      </w:r>
      <w:r w:rsidR="008951DA">
        <w:rPr>
          <w:rFonts w:ascii="Garamond" w:hAnsi="Garamond"/>
          <w:sz w:val="22"/>
          <w:szCs w:val="22"/>
          <w:lang w:val="en-US"/>
        </w:rPr>
        <w:t xml:space="preserve">. </w:t>
      </w:r>
      <w:r w:rsidRPr="008951DA"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</w:p>
    <w:p w14:paraId="0E6FDC29" w14:textId="578955F9" w:rsidR="008B3720" w:rsidRPr="008951DA" w:rsidRDefault="008B3720" w:rsidP="008951DA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2018 – 2019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Measurement models for large</w:t>
      </w:r>
      <w:r w:rsidR="008951DA">
        <w:rPr>
          <w:rFonts w:ascii="Garamond" w:hAnsi="Garamond"/>
          <w:i/>
          <w:iCs/>
          <w:sz w:val="22"/>
          <w:szCs w:val="22"/>
          <w:lang w:val="en-US"/>
        </w:rPr>
        <w:t>-</w:t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scale audience research</w:t>
      </w:r>
      <w:r w:rsidRPr="008951DA">
        <w:rPr>
          <w:rFonts w:ascii="Garamond" w:hAnsi="Garamond"/>
          <w:sz w:val="22"/>
          <w:szCs w:val="22"/>
          <w:lang w:val="en-US"/>
        </w:rPr>
        <w:t>.</w:t>
      </w:r>
      <w:r w:rsidR="008951DA">
        <w:rPr>
          <w:rFonts w:ascii="Garamond" w:hAnsi="Garamond"/>
          <w:sz w:val="22"/>
          <w:szCs w:val="22"/>
          <w:lang w:val="en-US"/>
        </w:rPr>
        <w:t xml:space="preserve"> </w:t>
      </w:r>
      <w:r w:rsidRPr="008951DA"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</w:p>
    <w:p w14:paraId="577BD2EC" w14:textId="7AE0408E" w:rsidR="008B3720" w:rsidRPr="008951DA" w:rsidRDefault="008B3720" w:rsidP="008951DA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2018 – 2019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Measurement models for large</w:t>
      </w:r>
      <w:r w:rsidR="008951DA">
        <w:rPr>
          <w:rFonts w:ascii="Garamond" w:hAnsi="Garamond"/>
          <w:i/>
          <w:iCs/>
          <w:sz w:val="22"/>
          <w:szCs w:val="22"/>
          <w:lang w:val="en-US"/>
        </w:rPr>
        <w:t>-</w:t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scale audience research</w:t>
      </w:r>
      <w:r w:rsidRPr="008951DA">
        <w:rPr>
          <w:rFonts w:ascii="Garamond" w:hAnsi="Garamond"/>
          <w:sz w:val="22"/>
          <w:szCs w:val="22"/>
          <w:lang w:val="en-US"/>
        </w:rPr>
        <w:t>.</w:t>
      </w:r>
      <w:r w:rsidR="008951DA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8951DA">
        <w:rPr>
          <w:rFonts w:ascii="Garamond" w:hAnsi="Garamond"/>
          <w:sz w:val="22"/>
          <w:szCs w:val="22"/>
          <w:lang w:val="en-US"/>
        </w:rPr>
        <w:t>Cultuurwetenschappen</w:t>
      </w:r>
      <w:proofErr w:type="spellEnd"/>
      <w:r w:rsidRPr="008951DA">
        <w:rPr>
          <w:rFonts w:ascii="Garamond" w:hAnsi="Garamond"/>
          <w:sz w:val="22"/>
          <w:szCs w:val="22"/>
          <w:lang w:val="en-US"/>
        </w:rPr>
        <w:t>, Radboud University Nijmegen, The Netherlands</w:t>
      </w:r>
    </w:p>
    <w:p w14:paraId="01712164" w14:textId="7843AE1F" w:rsidR="000B0483" w:rsidRPr="008951DA" w:rsidRDefault="000B0483" w:rsidP="0024321F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="00E022BF" w:rsidRPr="008951DA">
        <w:rPr>
          <w:rFonts w:ascii="Garamond" w:hAnsi="Garamond"/>
          <w:i/>
          <w:iCs/>
          <w:sz w:val="22"/>
          <w:szCs w:val="22"/>
          <w:lang w:val="en-US"/>
        </w:rPr>
        <w:t>Research Project</w:t>
      </w:r>
      <w:r w:rsidR="007F121D" w:rsidRPr="008951DA">
        <w:rPr>
          <w:rFonts w:ascii="Garamond" w:hAnsi="Garamond"/>
          <w:i/>
          <w:iCs/>
          <w:sz w:val="22"/>
          <w:szCs w:val="22"/>
          <w:lang w:val="en-US"/>
        </w:rPr>
        <w:t xml:space="preserve"> 1</w:t>
      </w:r>
      <w:r w:rsidR="00E022BF" w:rsidRPr="008951DA">
        <w:rPr>
          <w:rFonts w:ascii="Garamond" w:hAnsi="Garamond"/>
          <w:i/>
          <w:iCs/>
          <w:sz w:val="22"/>
          <w:szCs w:val="22"/>
          <w:lang w:val="en-US"/>
        </w:rPr>
        <w:t xml:space="preserve">: </w:t>
      </w:r>
      <w:r w:rsidR="00AF1F61" w:rsidRPr="008951DA">
        <w:rPr>
          <w:rFonts w:ascii="Garamond" w:hAnsi="Garamond"/>
          <w:i/>
          <w:iCs/>
          <w:sz w:val="22"/>
          <w:szCs w:val="22"/>
          <w:lang w:val="en-US"/>
        </w:rPr>
        <w:t>Cultural Anthropology and Developmental Studies</w:t>
      </w:r>
      <w:r w:rsidR="00AF1F61" w:rsidRPr="008951DA">
        <w:rPr>
          <w:rFonts w:ascii="Garamond" w:hAnsi="Garamond"/>
          <w:sz w:val="22"/>
          <w:szCs w:val="22"/>
          <w:lang w:val="en-US"/>
        </w:rPr>
        <w:t xml:space="preserve"> (</w:t>
      </w:r>
      <w:r w:rsidR="00AF1F61" w:rsidRPr="008951DA">
        <w:rPr>
          <w:rFonts w:ascii="Garamond" w:hAnsi="Garamond"/>
          <w:sz w:val="22"/>
          <w:szCs w:val="22"/>
          <w:u w:val="single"/>
          <w:lang w:val="en-US"/>
        </w:rPr>
        <w:t>course coordinator</w:t>
      </w:r>
      <w:r w:rsidR="00AF1F61" w:rsidRPr="008951DA">
        <w:rPr>
          <w:rFonts w:ascii="Garamond" w:hAnsi="Garamond"/>
          <w:sz w:val="22"/>
          <w:szCs w:val="22"/>
          <w:lang w:val="en-US"/>
        </w:rPr>
        <w:t>)</w:t>
      </w:r>
    </w:p>
    <w:p w14:paraId="26F3BAD3" w14:textId="34D5162A" w:rsidR="00AF1F61" w:rsidRPr="008951DA" w:rsidRDefault="00AF1F61" w:rsidP="0024321F">
      <w:pPr>
        <w:ind w:left="1416" w:firstLine="4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Cultural Anthropology and Developmental Studies, Radboud University Nijmegen, The Netherlands</w:t>
      </w:r>
    </w:p>
    <w:p w14:paraId="6AF2D0E4" w14:textId="4369D580" w:rsidR="00385B31" w:rsidRPr="008951DA" w:rsidRDefault="00385B31" w:rsidP="008951DA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Research Project 2: Research Designs</w:t>
      </w:r>
      <w:r w:rsidRPr="008951DA">
        <w:rPr>
          <w:rFonts w:ascii="Garamond" w:hAnsi="Garamond"/>
          <w:sz w:val="22"/>
          <w:szCs w:val="22"/>
          <w:lang w:val="en-US"/>
        </w:rPr>
        <w:t xml:space="preserve"> (qualitative interview training)</w:t>
      </w:r>
      <w:r w:rsidR="008951DA">
        <w:rPr>
          <w:rFonts w:ascii="Garamond" w:hAnsi="Garamond"/>
          <w:sz w:val="22"/>
          <w:szCs w:val="22"/>
          <w:lang w:val="en-US"/>
        </w:rPr>
        <w:t xml:space="preserve">. </w:t>
      </w:r>
      <w:r w:rsidRPr="008951DA">
        <w:rPr>
          <w:rFonts w:ascii="Garamond" w:hAnsi="Garamond"/>
          <w:sz w:val="22"/>
          <w:szCs w:val="22"/>
          <w:lang w:val="en-US"/>
        </w:rPr>
        <w:t>Cultural Anthropology and Developmental Studies, Radboud University Nijmegen, The Netherlands</w:t>
      </w:r>
    </w:p>
    <w:p w14:paraId="19951057" w14:textId="05459321" w:rsidR="007F121D" w:rsidRPr="008951DA" w:rsidRDefault="007F121D" w:rsidP="008951DA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 xml:space="preserve">Research Project 2: </w:t>
      </w:r>
      <w:r w:rsidR="00385B31" w:rsidRPr="008951DA">
        <w:rPr>
          <w:rFonts w:ascii="Garamond" w:hAnsi="Garamond"/>
          <w:i/>
          <w:iCs/>
          <w:sz w:val="22"/>
          <w:szCs w:val="22"/>
          <w:lang w:val="en-US"/>
        </w:rPr>
        <w:t>Social and cultural differences in the Netherlands</w:t>
      </w:r>
      <w:r w:rsidR="008951DA">
        <w:rPr>
          <w:rFonts w:ascii="Garamond" w:hAnsi="Garamond"/>
          <w:sz w:val="22"/>
          <w:szCs w:val="22"/>
          <w:lang w:val="en-US"/>
        </w:rPr>
        <w:t xml:space="preserve">. </w:t>
      </w:r>
      <w:r w:rsidR="00385B31" w:rsidRPr="008951DA">
        <w:rPr>
          <w:rFonts w:ascii="Garamond" w:hAnsi="Garamond"/>
          <w:sz w:val="22"/>
          <w:szCs w:val="22"/>
          <w:lang w:val="en-US"/>
        </w:rPr>
        <w:t>Sociology</w:t>
      </w:r>
      <w:r w:rsidRPr="008951DA">
        <w:rPr>
          <w:rFonts w:ascii="Garamond" w:hAnsi="Garamond"/>
          <w:sz w:val="22"/>
          <w:szCs w:val="22"/>
          <w:lang w:val="en-US"/>
        </w:rPr>
        <w:t>, Radboud University Nijmegen, The Netherlands</w:t>
      </w:r>
      <w:r w:rsidR="008951DA">
        <w:rPr>
          <w:rFonts w:ascii="Garamond" w:hAnsi="Garamond"/>
          <w:sz w:val="22"/>
          <w:szCs w:val="22"/>
          <w:lang w:val="en-US"/>
        </w:rPr>
        <w:t>.</w:t>
      </w:r>
    </w:p>
    <w:p w14:paraId="2396B465" w14:textId="1EC86640" w:rsidR="009F19EC" w:rsidRPr="008951DA" w:rsidRDefault="009F19EC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Research Methods A</w:t>
      </w:r>
      <w:r w:rsidR="008951DA">
        <w:rPr>
          <w:rFonts w:ascii="Garamond" w:hAnsi="Garamond"/>
          <w:sz w:val="22"/>
          <w:szCs w:val="22"/>
          <w:lang w:val="en-US"/>
        </w:rPr>
        <w:t>.</w:t>
      </w:r>
      <w:r w:rsidRPr="008951DA">
        <w:rPr>
          <w:rFonts w:ascii="Garamond" w:hAnsi="Garamond"/>
          <w:sz w:val="22"/>
          <w:szCs w:val="22"/>
          <w:lang w:val="en-US"/>
        </w:rPr>
        <w:t xml:space="preserve"> Sociology, Radboud University Nijmegen, The Netherlands</w:t>
      </w:r>
    </w:p>
    <w:p w14:paraId="302AB3E8" w14:textId="310F4AA6" w:rsidR="009F19EC" w:rsidRPr="008951DA" w:rsidRDefault="009F19EC" w:rsidP="008951DA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Research Designs</w:t>
      </w:r>
      <w:r w:rsidRPr="008951DA">
        <w:rPr>
          <w:rFonts w:ascii="Garamond" w:hAnsi="Garamond"/>
          <w:sz w:val="22"/>
          <w:szCs w:val="22"/>
          <w:lang w:val="en-US"/>
        </w:rPr>
        <w:t xml:space="preserve"> (</w:t>
      </w:r>
      <w:r w:rsidRPr="008951DA">
        <w:rPr>
          <w:rFonts w:ascii="Garamond" w:hAnsi="Garamond"/>
          <w:sz w:val="22"/>
          <w:szCs w:val="22"/>
          <w:u w:val="single"/>
          <w:lang w:val="en-US"/>
        </w:rPr>
        <w:t>course coordinator</w:t>
      </w:r>
      <w:r w:rsidRPr="008951DA">
        <w:rPr>
          <w:rFonts w:ascii="Garamond" w:hAnsi="Garamond"/>
          <w:sz w:val="22"/>
          <w:szCs w:val="22"/>
          <w:lang w:val="en-US"/>
        </w:rPr>
        <w:t>)</w:t>
      </w:r>
      <w:r w:rsidR="008951DA">
        <w:rPr>
          <w:rFonts w:ascii="Garamond" w:hAnsi="Garamond"/>
          <w:sz w:val="22"/>
          <w:szCs w:val="22"/>
          <w:lang w:val="en-US"/>
        </w:rPr>
        <w:t xml:space="preserve">. </w:t>
      </w:r>
      <w:r w:rsidRPr="008951DA"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  <w:r w:rsidR="008951DA">
        <w:rPr>
          <w:rFonts w:ascii="Garamond" w:hAnsi="Garamond"/>
          <w:sz w:val="22"/>
          <w:szCs w:val="22"/>
          <w:lang w:val="en-US"/>
        </w:rPr>
        <w:t>.</w:t>
      </w:r>
    </w:p>
    <w:p w14:paraId="5E1C63C3" w14:textId="79CCAA46" w:rsidR="0042286B" w:rsidRPr="008951DA" w:rsidRDefault="0042286B" w:rsidP="008951DA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Integration seminar 2: qualitative research</w:t>
      </w:r>
      <w:r w:rsidR="007F121D" w:rsidRPr="008951DA">
        <w:rPr>
          <w:rFonts w:ascii="Garamond" w:hAnsi="Garamond"/>
          <w:sz w:val="22"/>
          <w:szCs w:val="22"/>
          <w:lang w:val="en-US"/>
        </w:rPr>
        <w:t xml:space="preserve"> (</w:t>
      </w:r>
      <w:r w:rsidR="009F19EC" w:rsidRPr="008951DA">
        <w:rPr>
          <w:rFonts w:ascii="Garamond" w:hAnsi="Garamond"/>
          <w:sz w:val="22"/>
          <w:szCs w:val="22"/>
          <w:lang w:val="en-US"/>
        </w:rPr>
        <w:t>qualitative interview training</w:t>
      </w:r>
      <w:r w:rsidR="007F121D" w:rsidRPr="008951DA">
        <w:rPr>
          <w:rFonts w:ascii="Garamond" w:hAnsi="Garamond"/>
          <w:sz w:val="22"/>
          <w:szCs w:val="22"/>
          <w:lang w:val="en-US"/>
        </w:rPr>
        <w:t>)</w:t>
      </w:r>
      <w:r w:rsidRPr="008951DA">
        <w:rPr>
          <w:rFonts w:ascii="Garamond" w:hAnsi="Garamond"/>
          <w:sz w:val="22"/>
          <w:szCs w:val="22"/>
          <w:lang w:val="en-US"/>
        </w:rPr>
        <w:t>.</w:t>
      </w:r>
      <w:r w:rsidR="008951DA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8951DA">
        <w:rPr>
          <w:rFonts w:ascii="Garamond" w:hAnsi="Garamond"/>
          <w:sz w:val="22"/>
          <w:szCs w:val="22"/>
          <w:lang w:val="en-US"/>
        </w:rPr>
        <w:t>Cultuurwetenschappen</w:t>
      </w:r>
      <w:proofErr w:type="spellEnd"/>
      <w:r w:rsidRPr="008951DA">
        <w:rPr>
          <w:rFonts w:ascii="Garamond" w:hAnsi="Garamond"/>
          <w:sz w:val="22"/>
          <w:szCs w:val="22"/>
          <w:lang w:val="en-US"/>
        </w:rPr>
        <w:t>, Radboud University Nijmegen, The Netherlands</w:t>
      </w:r>
    </w:p>
    <w:p w14:paraId="481B4566" w14:textId="6D4182D8" w:rsidR="00AF1F61" w:rsidRPr="008951DA" w:rsidRDefault="00AF1F61" w:rsidP="008951DA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2017 – 2018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Measurement models for large scale audience research</w:t>
      </w:r>
      <w:r w:rsidRPr="008951DA">
        <w:rPr>
          <w:rFonts w:ascii="Garamond" w:hAnsi="Garamond"/>
          <w:sz w:val="22"/>
          <w:szCs w:val="22"/>
          <w:lang w:val="en-US"/>
        </w:rPr>
        <w:t>.</w:t>
      </w:r>
      <w:r w:rsidR="008951DA">
        <w:rPr>
          <w:rFonts w:ascii="Garamond" w:hAnsi="Garamond"/>
          <w:sz w:val="22"/>
          <w:szCs w:val="22"/>
          <w:lang w:val="en-US"/>
        </w:rPr>
        <w:t xml:space="preserve"> </w:t>
      </w:r>
      <w:r w:rsidRPr="008951DA">
        <w:rPr>
          <w:rFonts w:ascii="Garamond" w:hAnsi="Garamond"/>
          <w:sz w:val="22"/>
          <w:szCs w:val="22"/>
          <w:lang w:val="en-US"/>
        </w:rPr>
        <w:t>Sociology, Radboud University Nijmegen, The Netherlands</w:t>
      </w:r>
      <w:r w:rsidR="008951DA">
        <w:rPr>
          <w:rFonts w:ascii="Garamond" w:hAnsi="Garamond"/>
          <w:sz w:val="22"/>
          <w:szCs w:val="22"/>
          <w:lang w:val="en-US"/>
        </w:rPr>
        <w:t>.</w:t>
      </w:r>
    </w:p>
    <w:p w14:paraId="2F467F2A" w14:textId="3F2CABE2" w:rsidR="00AF1F61" w:rsidRPr="008951DA" w:rsidRDefault="00AF1F61" w:rsidP="008951DA">
      <w:pPr>
        <w:ind w:left="1418" w:hanging="1418"/>
        <w:jc w:val="both"/>
        <w:rPr>
          <w:rFonts w:ascii="Garamond" w:hAnsi="Garamond"/>
          <w:sz w:val="22"/>
          <w:szCs w:val="22"/>
        </w:rPr>
      </w:pPr>
      <w:r w:rsidRPr="008951DA">
        <w:rPr>
          <w:rFonts w:ascii="Garamond" w:hAnsi="Garamond"/>
          <w:sz w:val="22"/>
          <w:szCs w:val="22"/>
          <w:lang w:val="en-US"/>
        </w:rPr>
        <w:t xml:space="preserve">2017 – 2018 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Integration seminar 2: qualitative research</w:t>
      </w:r>
      <w:r w:rsidRPr="008951DA">
        <w:rPr>
          <w:rFonts w:ascii="Garamond" w:hAnsi="Garamond"/>
          <w:sz w:val="22"/>
          <w:szCs w:val="22"/>
          <w:lang w:val="en-US"/>
        </w:rPr>
        <w:t>.</w:t>
      </w:r>
      <w:r w:rsidR="008951DA">
        <w:rPr>
          <w:rFonts w:ascii="Garamond" w:hAnsi="Garamond"/>
          <w:sz w:val="22"/>
          <w:szCs w:val="22"/>
          <w:lang w:val="en-US"/>
        </w:rPr>
        <w:t xml:space="preserve"> </w:t>
      </w:r>
      <w:r w:rsidRPr="008951DA">
        <w:rPr>
          <w:rFonts w:ascii="Garamond" w:hAnsi="Garamond"/>
          <w:sz w:val="22"/>
          <w:szCs w:val="22"/>
        </w:rPr>
        <w:t>Cultuurwetenschappen, Radboud University Nijmegen, The Netherlands</w:t>
      </w:r>
    </w:p>
    <w:p w14:paraId="0A9899FA" w14:textId="2CA5DCDD" w:rsidR="00AF1F61" w:rsidRPr="008951DA" w:rsidRDefault="0053010D" w:rsidP="008951DA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2017 – 2018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Measurement models for large</w:t>
      </w:r>
      <w:r w:rsidR="008951DA">
        <w:rPr>
          <w:rFonts w:ascii="Garamond" w:hAnsi="Garamond"/>
          <w:i/>
          <w:iCs/>
          <w:sz w:val="22"/>
          <w:szCs w:val="22"/>
          <w:lang w:val="en-US"/>
        </w:rPr>
        <w:t>-</w:t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scale audience research</w:t>
      </w:r>
      <w:r w:rsidRPr="008951DA">
        <w:rPr>
          <w:rFonts w:ascii="Garamond" w:hAnsi="Garamond"/>
          <w:sz w:val="22"/>
          <w:szCs w:val="22"/>
          <w:lang w:val="en-US"/>
        </w:rPr>
        <w:t>.</w:t>
      </w:r>
      <w:r w:rsidR="008951DA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8951DA">
        <w:rPr>
          <w:rFonts w:ascii="Garamond" w:hAnsi="Garamond"/>
          <w:sz w:val="22"/>
          <w:szCs w:val="22"/>
          <w:lang w:val="en-US"/>
        </w:rPr>
        <w:t>Cultuurwetenschappen</w:t>
      </w:r>
      <w:proofErr w:type="spellEnd"/>
      <w:r w:rsidRPr="008951DA">
        <w:rPr>
          <w:rFonts w:ascii="Garamond" w:hAnsi="Garamond"/>
          <w:sz w:val="22"/>
          <w:szCs w:val="22"/>
          <w:lang w:val="en-US"/>
        </w:rPr>
        <w:t>, Radboud University Nijmegen, The Netherlands</w:t>
      </w:r>
      <w:r w:rsidR="00E539DC">
        <w:rPr>
          <w:rFonts w:ascii="Garamond" w:hAnsi="Garamond"/>
          <w:sz w:val="22"/>
          <w:szCs w:val="22"/>
          <w:lang w:val="en-US"/>
        </w:rPr>
        <w:t>.</w:t>
      </w:r>
    </w:p>
    <w:p w14:paraId="6D5DF4A1" w14:textId="2C935EBA" w:rsidR="005C7441" w:rsidRPr="008951DA" w:rsidRDefault="005C7441" w:rsidP="008951DA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2012 – 2016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Research project: social stratification and family sociology.</w:t>
      </w:r>
      <w:r w:rsidR="008951DA">
        <w:rPr>
          <w:rFonts w:ascii="Garamond" w:hAnsi="Garamond"/>
          <w:sz w:val="22"/>
          <w:szCs w:val="22"/>
          <w:lang w:val="en-US"/>
        </w:rPr>
        <w:t xml:space="preserve"> </w:t>
      </w:r>
      <w:r w:rsidRPr="008951DA">
        <w:rPr>
          <w:rFonts w:ascii="Garamond" w:hAnsi="Garamond"/>
          <w:sz w:val="22"/>
          <w:szCs w:val="22"/>
          <w:lang w:val="en-US"/>
        </w:rPr>
        <w:t>Sociology, Utrecht University, The Netherlands</w:t>
      </w:r>
      <w:r w:rsidR="00E539DC">
        <w:rPr>
          <w:rFonts w:ascii="Garamond" w:hAnsi="Garamond"/>
          <w:sz w:val="22"/>
          <w:szCs w:val="22"/>
          <w:lang w:val="en-US"/>
        </w:rPr>
        <w:t>.</w:t>
      </w:r>
    </w:p>
    <w:p w14:paraId="19E5CCFB" w14:textId="7517C953" w:rsidR="005C7441" w:rsidRPr="008951DA" w:rsidRDefault="005C7441" w:rsidP="00E539DC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2015 – 2016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i/>
          <w:iCs/>
          <w:sz w:val="22"/>
          <w:szCs w:val="22"/>
          <w:lang w:val="en-US"/>
        </w:rPr>
        <w:t>Research project: construction o</w:t>
      </w:r>
      <w:r w:rsidR="009F19EC" w:rsidRPr="008951DA">
        <w:rPr>
          <w:rFonts w:ascii="Garamond" w:hAnsi="Garamond"/>
          <w:i/>
          <w:iCs/>
          <w:sz w:val="22"/>
          <w:szCs w:val="22"/>
          <w:lang w:val="en-US"/>
        </w:rPr>
        <w:t xml:space="preserve">f questionnaires and interview </w:t>
      </w:r>
      <w:r w:rsidR="008B3720" w:rsidRPr="008951DA">
        <w:rPr>
          <w:rFonts w:ascii="Garamond" w:hAnsi="Garamond"/>
          <w:i/>
          <w:iCs/>
          <w:sz w:val="22"/>
          <w:szCs w:val="22"/>
          <w:lang w:val="en-US"/>
        </w:rPr>
        <w:t>training</w:t>
      </w:r>
      <w:r w:rsidR="00E539DC">
        <w:rPr>
          <w:rFonts w:ascii="Garamond" w:hAnsi="Garamond"/>
          <w:sz w:val="22"/>
          <w:szCs w:val="22"/>
          <w:lang w:val="en-US"/>
        </w:rPr>
        <w:t xml:space="preserve">. </w:t>
      </w:r>
      <w:r w:rsidRPr="008951DA">
        <w:rPr>
          <w:rFonts w:ascii="Garamond" w:hAnsi="Garamond"/>
          <w:sz w:val="22"/>
          <w:szCs w:val="22"/>
          <w:lang w:val="en-US"/>
        </w:rPr>
        <w:t>Sociology, Utrecht University, The Netherlands</w:t>
      </w:r>
      <w:r w:rsidR="00E539DC">
        <w:rPr>
          <w:rFonts w:ascii="Garamond" w:hAnsi="Garamond"/>
          <w:sz w:val="22"/>
          <w:szCs w:val="22"/>
          <w:lang w:val="en-US"/>
        </w:rPr>
        <w:t>.</w:t>
      </w:r>
    </w:p>
    <w:p w14:paraId="276D0903" w14:textId="5DCA0A22" w:rsidR="005C7441" w:rsidRPr="008951DA" w:rsidRDefault="005C7441" w:rsidP="0024321F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2010 – 2013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 w:cs="Tahoma"/>
          <w:i/>
          <w:iCs/>
          <w:sz w:val="22"/>
          <w:szCs w:val="22"/>
          <w:lang w:val="en-US"/>
        </w:rPr>
        <w:t>Methods, Techniques</w:t>
      </w:r>
      <w:r w:rsidR="008951DA">
        <w:rPr>
          <w:rFonts w:ascii="Garamond" w:hAnsi="Garamond" w:cs="Tahoma"/>
          <w:i/>
          <w:iCs/>
          <w:sz w:val="22"/>
          <w:szCs w:val="22"/>
          <w:lang w:val="en-US"/>
        </w:rPr>
        <w:t>,</w:t>
      </w:r>
      <w:r w:rsidRPr="008951DA">
        <w:rPr>
          <w:rFonts w:ascii="Garamond" w:hAnsi="Garamond" w:cs="Tahoma"/>
          <w:i/>
          <w:iCs/>
          <w:sz w:val="22"/>
          <w:szCs w:val="22"/>
          <w:lang w:val="en-US"/>
        </w:rPr>
        <w:t xml:space="preserve"> and Statistics 3</w:t>
      </w:r>
      <w:r w:rsidR="008951DA">
        <w:rPr>
          <w:rFonts w:ascii="Garamond" w:hAnsi="Garamond" w:cs="Tahoma"/>
          <w:i/>
          <w:iCs/>
          <w:sz w:val="22"/>
          <w:szCs w:val="22"/>
          <w:lang w:val="en-US"/>
        </w:rPr>
        <w:t>.</w:t>
      </w:r>
    </w:p>
    <w:p w14:paraId="1CFF923B" w14:textId="77777777" w:rsidR="005C7441" w:rsidRPr="008951DA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 xml:space="preserve"> 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sz w:val="22"/>
          <w:szCs w:val="22"/>
          <w:lang w:val="en-US"/>
        </w:rPr>
        <w:tab/>
        <w:t>Pedagogical Sciences, Utrecht University, Utrecht, the Netherlands.</w:t>
      </w:r>
    </w:p>
    <w:p w14:paraId="08E67E4F" w14:textId="2D77DD2F" w:rsidR="005C7441" w:rsidRPr="008951DA" w:rsidRDefault="005C7441" w:rsidP="0024321F">
      <w:pPr>
        <w:jc w:val="both"/>
        <w:rPr>
          <w:rFonts w:ascii="Garamond" w:hAnsi="Garamond" w:cs="Calibri"/>
          <w:sz w:val="22"/>
          <w:szCs w:val="22"/>
          <w:lang w:val="en-US"/>
        </w:rPr>
      </w:pPr>
      <w:r w:rsidRPr="008951DA">
        <w:rPr>
          <w:rFonts w:ascii="Garamond" w:hAnsi="Garamond" w:cs="Calibri"/>
          <w:sz w:val="22"/>
          <w:szCs w:val="22"/>
          <w:lang w:val="en-US"/>
        </w:rPr>
        <w:t>2010 – 2011</w:t>
      </w:r>
      <w:r w:rsidRPr="008951DA">
        <w:rPr>
          <w:rFonts w:ascii="Garamond" w:hAnsi="Garamond" w:cs="Calibri"/>
          <w:sz w:val="22"/>
          <w:szCs w:val="22"/>
          <w:lang w:val="en-US"/>
        </w:rPr>
        <w:tab/>
      </w:r>
      <w:r w:rsidRPr="008951DA">
        <w:rPr>
          <w:rFonts w:ascii="Garamond" w:hAnsi="Garamond" w:cs="Calibri"/>
          <w:i/>
          <w:iCs/>
          <w:sz w:val="22"/>
          <w:szCs w:val="22"/>
          <w:lang w:val="en-US"/>
        </w:rPr>
        <w:t>Methods and Statistics 1 &amp; 2</w:t>
      </w:r>
      <w:r w:rsidR="008951DA">
        <w:rPr>
          <w:rFonts w:ascii="Garamond" w:hAnsi="Garamond" w:cs="Calibri"/>
          <w:sz w:val="22"/>
          <w:szCs w:val="22"/>
          <w:lang w:val="en-US"/>
        </w:rPr>
        <w:t>.</w:t>
      </w:r>
    </w:p>
    <w:p w14:paraId="0D884610" w14:textId="77777777" w:rsidR="005C7441" w:rsidRPr="00580AAB" w:rsidRDefault="005C7441" w:rsidP="0024321F">
      <w:pPr>
        <w:jc w:val="both"/>
        <w:rPr>
          <w:rFonts w:ascii="Garamond" w:hAnsi="Garamond" w:cs="Calibri"/>
          <w:sz w:val="22"/>
          <w:szCs w:val="22"/>
          <w:lang w:val="en-US"/>
        </w:rPr>
      </w:pPr>
      <w:r w:rsidRPr="008951DA">
        <w:rPr>
          <w:rFonts w:ascii="Garamond" w:hAnsi="Garamond" w:cs="Calibri"/>
          <w:sz w:val="22"/>
          <w:szCs w:val="22"/>
          <w:lang w:val="en-US"/>
        </w:rPr>
        <w:tab/>
      </w:r>
      <w:r w:rsidRPr="008951DA">
        <w:rPr>
          <w:rFonts w:ascii="Garamond" w:hAnsi="Garamond" w:cs="Calibri"/>
          <w:sz w:val="22"/>
          <w:szCs w:val="22"/>
          <w:lang w:val="en-US"/>
        </w:rPr>
        <w:tab/>
      </w:r>
      <w:r w:rsidRPr="00580AAB">
        <w:rPr>
          <w:rFonts w:ascii="Garamond" w:hAnsi="Garamond" w:cs="Calibri"/>
          <w:sz w:val="22"/>
          <w:szCs w:val="22"/>
          <w:lang w:val="en-US"/>
        </w:rPr>
        <w:t>Psychology, Utrecht University, the Netherlands.</w:t>
      </w:r>
    </w:p>
    <w:p w14:paraId="247DE1F8" w14:textId="7A16F536" w:rsidR="005C7441" w:rsidRPr="008951DA" w:rsidRDefault="005C7441" w:rsidP="0024321F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2010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 w:cs="Tahoma"/>
          <w:i/>
          <w:iCs/>
          <w:sz w:val="22"/>
          <w:szCs w:val="22"/>
          <w:lang w:val="en-US"/>
        </w:rPr>
        <w:t>Methods, Techniques</w:t>
      </w:r>
      <w:r w:rsidR="008951DA">
        <w:rPr>
          <w:rFonts w:ascii="Garamond" w:hAnsi="Garamond" w:cs="Tahoma"/>
          <w:i/>
          <w:iCs/>
          <w:sz w:val="22"/>
          <w:szCs w:val="22"/>
          <w:lang w:val="en-US"/>
        </w:rPr>
        <w:t>,</w:t>
      </w:r>
      <w:r w:rsidRPr="008951DA">
        <w:rPr>
          <w:rFonts w:ascii="Garamond" w:hAnsi="Garamond" w:cs="Tahoma"/>
          <w:i/>
          <w:iCs/>
          <w:sz w:val="22"/>
          <w:szCs w:val="22"/>
          <w:lang w:val="en-US"/>
        </w:rPr>
        <w:t xml:space="preserve"> and Statistics 3</w:t>
      </w:r>
      <w:r w:rsidR="008951DA">
        <w:rPr>
          <w:rFonts w:ascii="Garamond" w:hAnsi="Garamond" w:cs="Tahoma"/>
          <w:i/>
          <w:iCs/>
          <w:sz w:val="22"/>
          <w:szCs w:val="22"/>
          <w:lang w:val="en-US"/>
        </w:rPr>
        <w:t>.</w:t>
      </w:r>
    </w:p>
    <w:p w14:paraId="0C52A91C" w14:textId="77777777" w:rsidR="005C7441" w:rsidRPr="008951DA" w:rsidRDefault="005C7441" w:rsidP="0024321F">
      <w:pPr>
        <w:jc w:val="both"/>
        <w:rPr>
          <w:rFonts w:ascii="Garamond" w:hAnsi="Garamond" w:cs="Calibri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sz w:val="22"/>
          <w:szCs w:val="22"/>
          <w:lang w:val="en-US"/>
        </w:rPr>
        <w:tab/>
        <w:t xml:space="preserve">Interdisciplinary Social Sciences, Utrecht University, </w:t>
      </w:r>
      <w:r w:rsidRPr="008951DA">
        <w:rPr>
          <w:rFonts w:ascii="Garamond" w:hAnsi="Garamond" w:cs="Calibri"/>
          <w:sz w:val="22"/>
          <w:szCs w:val="22"/>
          <w:lang w:val="en-US"/>
        </w:rPr>
        <w:t>the Netherlands.</w:t>
      </w:r>
    </w:p>
    <w:p w14:paraId="5AB717C9" w14:textId="0D237BD6" w:rsidR="005C7441" w:rsidRPr="008951DA" w:rsidRDefault="005C7441" w:rsidP="008951DA">
      <w:pPr>
        <w:ind w:left="1418" w:hanging="1418"/>
        <w:jc w:val="both"/>
        <w:rPr>
          <w:rFonts w:ascii="Garamond" w:hAnsi="Garamond" w:cs="Tahoma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lastRenderedPageBreak/>
        <w:t>2010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 w:cs="Tahoma"/>
          <w:i/>
          <w:iCs/>
          <w:sz w:val="22"/>
          <w:szCs w:val="22"/>
          <w:lang w:val="en-US"/>
        </w:rPr>
        <w:t>Methods and Techniques 2</w:t>
      </w:r>
      <w:r w:rsidR="008951DA">
        <w:rPr>
          <w:rFonts w:ascii="Garamond" w:hAnsi="Garamond" w:cs="Tahoma"/>
          <w:sz w:val="22"/>
          <w:szCs w:val="22"/>
          <w:lang w:val="en-US"/>
        </w:rPr>
        <w:t xml:space="preserve">. </w:t>
      </w:r>
      <w:r w:rsidRPr="008951DA">
        <w:rPr>
          <w:rFonts w:ascii="Garamond" w:hAnsi="Garamond"/>
          <w:sz w:val="22"/>
          <w:szCs w:val="22"/>
          <w:lang w:val="en-US"/>
        </w:rPr>
        <w:t xml:space="preserve">Interdisciplinary Social Sciences, Cultural Anthropology and Sociology, Utrecht University, </w:t>
      </w:r>
      <w:r w:rsidRPr="008951DA">
        <w:rPr>
          <w:rFonts w:ascii="Garamond" w:hAnsi="Garamond" w:cs="Calibri"/>
          <w:sz w:val="22"/>
          <w:szCs w:val="22"/>
          <w:lang w:val="en-US"/>
        </w:rPr>
        <w:t>the Netherlands.</w:t>
      </w:r>
    </w:p>
    <w:p w14:paraId="7799A925" w14:textId="25B67C06" w:rsidR="0034266B" w:rsidRPr="008951DA" w:rsidRDefault="005C7441" w:rsidP="000B65FA">
      <w:pPr>
        <w:ind w:left="1410" w:hanging="1410"/>
        <w:jc w:val="both"/>
        <w:rPr>
          <w:rFonts w:ascii="Garamond" w:hAnsi="Garamond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2009</w:t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/>
          <w:sz w:val="22"/>
          <w:szCs w:val="22"/>
          <w:lang w:val="en-US"/>
        </w:rPr>
        <w:tab/>
      </w:r>
      <w:r w:rsidRPr="008951DA">
        <w:rPr>
          <w:rFonts w:ascii="Garamond" w:hAnsi="Garamond" w:cs="Tahoma"/>
          <w:i/>
          <w:iCs/>
          <w:sz w:val="22"/>
          <w:szCs w:val="22"/>
          <w:lang w:val="en-US"/>
        </w:rPr>
        <w:t>Social issues: defining social problems and formulation interventions</w:t>
      </w:r>
      <w:r w:rsidR="008951DA">
        <w:rPr>
          <w:rFonts w:ascii="Garamond" w:hAnsi="Garamond" w:cs="Tahoma"/>
          <w:i/>
          <w:iCs/>
          <w:sz w:val="22"/>
          <w:szCs w:val="22"/>
          <w:lang w:val="en-US"/>
        </w:rPr>
        <w:t>.</w:t>
      </w:r>
      <w:r w:rsidRPr="008951DA">
        <w:rPr>
          <w:rFonts w:ascii="Garamond" w:hAnsi="Garamond"/>
          <w:sz w:val="22"/>
          <w:szCs w:val="22"/>
          <w:lang w:val="en-US"/>
        </w:rPr>
        <w:t xml:space="preserve"> Interdisciplinary Social Sciences, Utrecht University, The Netherlands. </w:t>
      </w:r>
    </w:p>
    <w:p w14:paraId="23B534A3" w14:textId="77777777" w:rsidR="0034266B" w:rsidRPr="00D63AEF" w:rsidRDefault="0034266B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</w:p>
    <w:p w14:paraId="674AF48A" w14:textId="77777777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 xml:space="preserve">Courses </w:t>
      </w:r>
      <w:commentRangeStart w:id="1"/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followed</w:t>
      </w:r>
      <w:commentRangeEnd w:id="1"/>
      <w:r w:rsidR="001F737B">
        <w:rPr>
          <w:rStyle w:val="CommentReference"/>
        </w:rPr>
        <w:commentReference w:id="1"/>
      </w:r>
    </w:p>
    <w:p w14:paraId="41942EE5" w14:textId="77777777" w:rsidR="005C7441" w:rsidRPr="008951DA" w:rsidRDefault="005C7441" w:rsidP="0024321F">
      <w:pPr>
        <w:jc w:val="both"/>
        <w:rPr>
          <w:rFonts w:ascii="Garamond" w:hAnsi="Garamond" w:cs="Tahoma"/>
          <w:i/>
          <w:iCs/>
          <w:sz w:val="22"/>
          <w:szCs w:val="22"/>
          <w:lang w:val="en-US"/>
        </w:rPr>
      </w:pPr>
      <w:r w:rsidRPr="008951DA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2D6DF" wp14:editId="4DE9EDA5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D2EF8DC" id="AutoShape 6" o:spid="_x0000_s1026" type="#_x0000_t32" style="position:absolute;margin-left:.25pt;margin-top:4.85pt;width:471.85pt;height: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AWyy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5RooM&#10;MKPHN69jajQP/RmNK8GtVlsbKqQH9WKeNP3ukNJ1T1THo/Pr0UBsFiKSm5CwcQay7MYvmoEPAfzY&#10;rENrhwAJbUCHOJPjdSb84BGFj7OimObFDCMKZ1mRzmICUl5ijXX+M9cDCkaFnbdEdL2vtVIwfG2z&#10;mInsn5wPzEh5CQiJld4IKaMGpEJjhYv7eRoDnJaChcPg5my3q6VFexJUFJ8zixu3QXjQshRDhRdX&#10;J1L2nLC1YjGLJ0KebGAiVQCHQoHb2Tpp5keRFuvFepFP8ul8PcnTppk8bup8Mt9kn2bNfVPXTfYz&#10;8MzysheMcRWoXvSb5X+nj/NNOinvquBrT5Jb9Ng8IHt5R9Jx0mG4J5nsNDtu7UUBINnofL5e4U68&#10;34P9/iew+gUAAP//AwBQSwMEFAAGAAgAAAAhAGwwsPvWAAAABQEAAA8AAABkcnMvZG93bnJldi54&#10;bWxMjsFOwzAQRO9I/IO1SNyoTRRKm8apqiI+gAB3N17sqPE6it00/D3LCY6jeZp59X4Jg5hxSn0k&#10;DY8rBQKpi7Ynp+Hj/fVhAyJlQ9YMkVDDNybYN7c3talsvNIbzm12gkcoVUaDz3mspEydx2DSKo5I&#10;3H3FKZjMcXLSTubK42GQhVJrGUxP/ODNiEeP3bm9BD4p6IibuVh791mOoW+jO7xEre/vlsMORMYl&#10;/8Hwq8/q0LDTKV7IJjFoeGJOw/YZBJfbsixAnJhSCmRTy//2zQ8AAAD//wMAUEsBAi0AFAAGAAgA&#10;AAAhAOSZw8D7AAAA4QEAABMAAAAAAAAAAAAAAAAAAAAAAFtDb250ZW50X1R5cGVzXS54bWxQSwEC&#10;LQAUAAYACAAAACEAI7Jq4dcAAACUAQAACwAAAAAAAAAAAAAAAAAsAQAAX3JlbHMvLnJlbHNQSwEC&#10;LQAUAAYACAAAACEAJdAWyyoCAABMBAAADgAAAAAAAAAAAAAAAAAsAgAAZHJzL2Uyb0RvYy54bWxQ&#10;SwECLQAUAAYACAAAACEAbDCw+9YAAAAFAQAADwAAAAAAAAAAAAAAAACC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589F1066" w14:textId="56C0769E" w:rsidR="0026122D" w:rsidRPr="008951DA" w:rsidRDefault="0026122D" w:rsidP="0026122D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8951DA">
        <w:rPr>
          <w:rFonts w:ascii="Garamond" w:hAnsi="Garamond" w:cs="Tahoma"/>
          <w:sz w:val="22"/>
          <w:szCs w:val="22"/>
          <w:lang w:val="en-US"/>
        </w:rPr>
        <w:t>2020</w:t>
      </w:r>
      <w:r w:rsidRPr="008951DA">
        <w:rPr>
          <w:rFonts w:ascii="Garamond" w:hAnsi="Garamond" w:cs="Tahoma"/>
          <w:sz w:val="22"/>
          <w:szCs w:val="22"/>
          <w:lang w:val="en-US"/>
        </w:rPr>
        <w:tab/>
        <w:t>Causal Inference Using Stata: Estimating Average Treatment Effects Using Stata,</w:t>
      </w:r>
      <w:r w:rsidR="00F74CAA" w:rsidRPr="008951DA">
        <w:rPr>
          <w:rFonts w:ascii="Garamond" w:hAnsi="Garamond" w:cs="Tahoma"/>
          <w:sz w:val="22"/>
          <w:szCs w:val="22"/>
          <w:lang w:val="en-US"/>
        </w:rPr>
        <w:t xml:space="preserve"> web-based training by Joerg </w:t>
      </w:r>
      <w:proofErr w:type="spellStart"/>
      <w:r w:rsidR="00F74CAA" w:rsidRPr="008951DA">
        <w:rPr>
          <w:rFonts w:ascii="Garamond" w:hAnsi="Garamond" w:cs="Tahoma"/>
          <w:sz w:val="22"/>
          <w:szCs w:val="22"/>
          <w:lang w:val="en-US"/>
        </w:rPr>
        <w:t>Luedicke</w:t>
      </w:r>
      <w:proofErr w:type="spellEnd"/>
      <w:r w:rsidR="00DA5177" w:rsidRPr="008951DA">
        <w:rPr>
          <w:rFonts w:ascii="Garamond" w:hAnsi="Garamond" w:cs="Tahoma"/>
          <w:sz w:val="22"/>
          <w:szCs w:val="22"/>
          <w:lang w:val="en-US"/>
        </w:rPr>
        <w:t xml:space="preserve"> (Stata </w:t>
      </w:r>
      <w:proofErr w:type="spellStart"/>
      <w:r w:rsidR="00DA5177" w:rsidRPr="008951DA">
        <w:rPr>
          <w:rFonts w:ascii="Garamond" w:hAnsi="Garamond" w:cs="Tahoma"/>
          <w:sz w:val="22"/>
          <w:szCs w:val="22"/>
          <w:lang w:val="en-US"/>
        </w:rPr>
        <w:t>corp</w:t>
      </w:r>
      <w:proofErr w:type="spellEnd"/>
      <w:r w:rsidR="00DA5177" w:rsidRPr="008951DA">
        <w:rPr>
          <w:rFonts w:ascii="Garamond" w:hAnsi="Garamond" w:cs="Tahoma"/>
          <w:sz w:val="22"/>
          <w:szCs w:val="22"/>
          <w:lang w:val="en-US"/>
        </w:rPr>
        <w:t>)</w:t>
      </w:r>
      <w:r w:rsidR="00F74CAA" w:rsidRPr="008951DA">
        <w:rPr>
          <w:rFonts w:ascii="Garamond" w:hAnsi="Garamond" w:cs="Tahoma"/>
          <w:sz w:val="22"/>
          <w:szCs w:val="22"/>
          <w:lang w:val="en-US"/>
        </w:rPr>
        <w:t>.</w:t>
      </w:r>
      <w:r w:rsidRPr="008951DA">
        <w:rPr>
          <w:rFonts w:ascii="Garamond" w:hAnsi="Garamond" w:cs="Tahoma"/>
          <w:sz w:val="22"/>
          <w:szCs w:val="22"/>
          <w:lang w:val="en-US"/>
        </w:rPr>
        <w:t xml:space="preserve"> </w:t>
      </w:r>
    </w:p>
    <w:p w14:paraId="6CD7DC15" w14:textId="05CE5BA9" w:rsidR="005C7441" w:rsidRPr="008951DA" w:rsidRDefault="005C7441" w:rsidP="0024321F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8951DA">
        <w:rPr>
          <w:rFonts w:ascii="Garamond" w:hAnsi="Garamond" w:cs="Tahoma"/>
          <w:sz w:val="22"/>
          <w:szCs w:val="22"/>
          <w:lang w:val="en-US"/>
        </w:rPr>
        <w:t>2015</w:t>
      </w:r>
      <w:r w:rsidRPr="008951DA">
        <w:rPr>
          <w:rFonts w:ascii="Garamond" w:hAnsi="Garamond" w:cs="Tahoma"/>
          <w:sz w:val="22"/>
          <w:szCs w:val="22"/>
          <w:lang w:val="en-US"/>
        </w:rPr>
        <w:tab/>
        <w:t>ICS Master class given by Prof. dr. Cornelia Kristen who is the Chair of Sociology at the Otto-Friedrich University in Bamberg (Germany), Nijmegen, The Netherlands</w:t>
      </w:r>
    </w:p>
    <w:p w14:paraId="30230A1D" w14:textId="77777777" w:rsidR="005C7441" w:rsidRPr="008951DA" w:rsidRDefault="005C7441" w:rsidP="0024321F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8951DA">
        <w:rPr>
          <w:rFonts w:ascii="Garamond" w:hAnsi="Garamond" w:cs="Tahoma"/>
          <w:sz w:val="22"/>
          <w:szCs w:val="22"/>
          <w:lang w:val="en-US"/>
        </w:rPr>
        <w:t xml:space="preserve">2014 </w:t>
      </w:r>
      <w:r w:rsidRPr="008951DA">
        <w:rPr>
          <w:rFonts w:ascii="Garamond" w:hAnsi="Garamond" w:cs="Tahoma"/>
          <w:sz w:val="22"/>
          <w:szCs w:val="22"/>
          <w:lang w:val="en-US"/>
        </w:rPr>
        <w:tab/>
      </w:r>
      <w:r w:rsidRPr="008951DA">
        <w:rPr>
          <w:rFonts w:ascii="Garamond" w:hAnsi="Garamond" w:cs="Tahoma"/>
          <w:sz w:val="22"/>
          <w:szCs w:val="22"/>
          <w:lang w:val="en-US"/>
        </w:rPr>
        <w:tab/>
        <w:t>Summer school Warsaw School of Data Analysis [courses on R and Structural Equation Modeling], University of Warsaw, Poland</w:t>
      </w:r>
    </w:p>
    <w:p w14:paraId="4B47D75F" w14:textId="77777777" w:rsidR="005C7441" w:rsidRPr="008951DA" w:rsidRDefault="005C7441" w:rsidP="0024321F">
      <w:pPr>
        <w:ind w:left="705" w:hanging="705"/>
        <w:jc w:val="both"/>
        <w:rPr>
          <w:rFonts w:ascii="Garamond" w:hAnsi="Garamond" w:cs="Arial"/>
          <w:sz w:val="22"/>
          <w:szCs w:val="22"/>
          <w:lang w:val="en-US"/>
        </w:rPr>
      </w:pPr>
      <w:r w:rsidRPr="008951DA">
        <w:rPr>
          <w:rFonts w:ascii="Garamond" w:hAnsi="Garamond" w:cs="Tahoma"/>
          <w:sz w:val="22"/>
          <w:szCs w:val="22"/>
          <w:lang w:val="en-US"/>
        </w:rPr>
        <w:t>2013</w:t>
      </w:r>
      <w:r w:rsidRPr="008951DA">
        <w:rPr>
          <w:rFonts w:ascii="Garamond" w:hAnsi="Garamond" w:cs="Arial"/>
          <w:i/>
          <w:sz w:val="22"/>
          <w:szCs w:val="22"/>
          <w:lang w:val="en-US"/>
        </w:rPr>
        <w:t xml:space="preserve"> </w:t>
      </w:r>
      <w:r w:rsidRPr="008951DA">
        <w:rPr>
          <w:rFonts w:ascii="Garamond" w:hAnsi="Garamond" w:cs="Arial"/>
          <w:i/>
          <w:sz w:val="22"/>
          <w:szCs w:val="22"/>
          <w:lang w:val="en-US"/>
        </w:rPr>
        <w:tab/>
      </w:r>
      <w:r w:rsidRPr="008951DA">
        <w:rPr>
          <w:rFonts w:ascii="Garamond" w:hAnsi="Garamond" w:cs="Arial"/>
          <w:i/>
          <w:sz w:val="22"/>
          <w:szCs w:val="22"/>
          <w:lang w:val="en-US"/>
        </w:rPr>
        <w:tab/>
      </w:r>
      <w:r w:rsidRPr="008951DA">
        <w:rPr>
          <w:rFonts w:ascii="Garamond" w:hAnsi="Garamond" w:cs="Arial"/>
          <w:sz w:val="22"/>
          <w:szCs w:val="22"/>
          <w:lang w:val="en-US"/>
        </w:rPr>
        <w:t>Teaching in higher education, Utrecht University, The Netherlands, Utrecht University, The Netherlands</w:t>
      </w:r>
    </w:p>
    <w:p w14:paraId="1E1E3360" w14:textId="6A1E9179" w:rsidR="005C7441" w:rsidRPr="008951DA" w:rsidRDefault="005C7441" w:rsidP="0024321F">
      <w:pPr>
        <w:ind w:left="705" w:hanging="705"/>
        <w:jc w:val="both"/>
        <w:rPr>
          <w:rFonts w:ascii="Garamond" w:hAnsi="Garamond" w:cs="Arial"/>
          <w:sz w:val="22"/>
          <w:szCs w:val="22"/>
          <w:lang w:val="en-US"/>
        </w:rPr>
      </w:pPr>
      <w:r w:rsidRPr="008951DA">
        <w:rPr>
          <w:rFonts w:ascii="Garamond" w:hAnsi="Garamond" w:cs="Arial"/>
          <w:sz w:val="22"/>
          <w:szCs w:val="22"/>
          <w:lang w:val="en-US"/>
        </w:rPr>
        <w:t>2013</w:t>
      </w:r>
      <w:r w:rsidRPr="008951DA">
        <w:rPr>
          <w:rFonts w:ascii="Garamond" w:hAnsi="Garamond" w:cs="Arial"/>
          <w:sz w:val="22"/>
          <w:szCs w:val="22"/>
          <w:lang w:val="en-US"/>
        </w:rPr>
        <w:tab/>
      </w:r>
      <w:r w:rsidRPr="008951DA">
        <w:rPr>
          <w:rFonts w:ascii="Garamond" w:hAnsi="Garamond" w:cs="Arial"/>
          <w:sz w:val="22"/>
          <w:szCs w:val="22"/>
          <w:lang w:val="en-US"/>
        </w:rPr>
        <w:tab/>
      </w:r>
      <w:proofErr w:type="spellStart"/>
      <w:r w:rsidRPr="008951DA">
        <w:rPr>
          <w:rFonts w:ascii="Garamond" w:hAnsi="Garamond" w:cs="Arial"/>
          <w:sz w:val="22"/>
          <w:szCs w:val="22"/>
          <w:lang w:val="en-US"/>
        </w:rPr>
        <w:t>Mplus</w:t>
      </w:r>
      <w:proofErr w:type="spellEnd"/>
      <w:r w:rsidRPr="008951DA">
        <w:rPr>
          <w:rFonts w:ascii="Garamond" w:hAnsi="Garamond" w:cs="Arial"/>
          <w:sz w:val="22"/>
          <w:szCs w:val="22"/>
          <w:lang w:val="en-US"/>
        </w:rPr>
        <w:t xml:space="preserve">: how to get started, Utrecht University, The Netherlands (By dr. Suzanne Jak </w:t>
      </w:r>
      <w:r w:rsidR="000B6623">
        <w:rPr>
          <w:rFonts w:ascii="Garamond" w:hAnsi="Garamond" w:cs="Arial"/>
          <w:sz w:val="22"/>
          <w:szCs w:val="22"/>
          <w:lang w:val="en-US"/>
        </w:rPr>
        <w:t>&amp;</w:t>
      </w:r>
      <w:r w:rsidRPr="008951DA">
        <w:rPr>
          <w:rFonts w:ascii="Garamond" w:hAnsi="Garamond" w:cs="Arial"/>
          <w:sz w:val="22"/>
          <w:szCs w:val="22"/>
          <w:lang w:val="en-US"/>
        </w:rPr>
        <w:t xml:space="preserve"> prof. </w:t>
      </w:r>
      <w:proofErr w:type="spellStart"/>
      <w:r w:rsidRPr="008951DA">
        <w:rPr>
          <w:rFonts w:ascii="Garamond" w:hAnsi="Garamond" w:cs="Arial"/>
          <w:sz w:val="22"/>
          <w:szCs w:val="22"/>
          <w:lang w:val="en-US"/>
        </w:rPr>
        <w:t>dr</w:t>
      </w:r>
      <w:proofErr w:type="spellEnd"/>
      <w:r w:rsidRPr="008951DA">
        <w:rPr>
          <w:rFonts w:ascii="Garamond" w:hAnsi="Garamond" w:cs="Arial"/>
          <w:sz w:val="22"/>
          <w:szCs w:val="22"/>
          <w:lang w:val="en-US"/>
        </w:rPr>
        <w:t xml:space="preserve"> Joop Hox) </w:t>
      </w:r>
    </w:p>
    <w:p w14:paraId="07A5B7E1" w14:textId="46CE0C83" w:rsidR="005C7441" w:rsidRPr="008951DA" w:rsidRDefault="005C7441" w:rsidP="0024321F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8951DA">
        <w:rPr>
          <w:rFonts w:ascii="Garamond" w:hAnsi="Garamond" w:cs="Tahoma"/>
          <w:sz w:val="22"/>
          <w:szCs w:val="22"/>
          <w:lang w:val="en-US"/>
        </w:rPr>
        <w:t>2013</w:t>
      </w:r>
      <w:r w:rsidRPr="008951DA">
        <w:rPr>
          <w:rFonts w:ascii="Garamond" w:hAnsi="Garamond" w:cs="Tahoma"/>
          <w:sz w:val="22"/>
          <w:szCs w:val="22"/>
          <w:lang w:val="en-US"/>
        </w:rPr>
        <w:tab/>
      </w:r>
      <w:r w:rsidRPr="008951DA">
        <w:rPr>
          <w:rFonts w:ascii="Garamond" w:hAnsi="Garamond"/>
          <w:sz w:val="22"/>
          <w:szCs w:val="22"/>
          <w:lang w:val="en-US"/>
        </w:rPr>
        <w:t>Multiple data imputation for multilevel data using MICE</w:t>
      </w:r>
      <w:r w:rsidRPr="008951DA">
        <w:rPr>
          <w:rFonts w:ascii="Garamond" w:hAnsi="Garamond" w:cs="Arial"/>
          <w:sz w:val="22"/>
          <w:szCs w:val="22"/>
          <w:lang w:val="en-US"/>
        </w:rPr>
        <w:t>, Utrecht University, The Netherlands (</w:t>
      </w:r>
      <w:r w:rsidRPr="008951DA">
        <w:rPr>
          <w:rFonts w:ascii="Garamond" w:hAnsi="Garamond"/>
          <w:sz w:val="22"/>
          <w:szCs w:val="22"/>
          <w:lang w:val="en-US"/>
        </w:rPr>
        <w:t xml:space="preserve">by Prof. Stef van Buuren </w:t>
      </w:r>
      <w:r w:rsidR="000B6623">
        <w:rPr>
          <w:rFonts w:ascii="Garamond" w:hAnsi="Garamond"/>
          <w:sz w:val="22"/>
          <w:szCs w:val="22"/>
          <w:lang w:val="en-US"/>
        </w:rPr>
        <w:t>&amp;</w:t>
      </w:r>
      <w:r w:rsidRPr="008951DA"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 w:rsidRPr="008951DA">
        <w:rPr>
          <w:rFonts w:ascii="Garamond" w:hAnsi="Garamond"/>
          <w:sz w:val="22"/>
          <w:szCs w:val="22"/>
          <w:lang w:val="en-US"/>
        </w:rPr>
        <w:t>Gerko</w:t>
      </w:r>
      <w:proofErr w:type="spellEnd"/>
      <w:r w:rsidRPr="008951DA">
        <w:rPr>
          <w:rFonts w:ascii="Garamond" w:hAnsi="Garamond"/>
          <w:sz w:val="22"/>
          <w:szCs w:val="22"/>
          <w:lang w:val="en-US"/>
        </w:rPr>
        <w:t xml:space="preserve"> Vink)</w:t>
      </w:r>
    </w:p>
    <w:p w14:paraId="7B8BE995" w14:textId="69C2DBC6" w:rsidR="005C7441" w:rsidRPr="008951DA" w:rsidRDefault="005C7441" w:rsidP="0024321F">
      <w:pPr>
        <w:jc w:val="both"/>
        <w:rPr>
          <w:rFonts w:ascii="Garamond" w:hAnsi="Garamond" w:cs="Tahoma"/>
          <w:sz w:val="22"/>
          <w:szCs w:val="22"/>
          <w:lang w:val="en-US"/>
        </w:rPr>
      </w:pPr>
      <w:r w:rsidRPr="008951DA">
        <w:rPr>
          <w:rFonts w:ascii="Garamond" w:hAnsi="Garamond" w:cs="Tahoma"/>
          <w:sz w:val="22"/>
          <w:szCs w:val="22"/>
          <w:lang w:val="en-US"/>
        </w:rPr>
        <w:t>2012</w:t>
      </w:r>
      <w:r w:rsidRPr="008951DA">
        <w:rPr>
          <w:rFonts w:ascii="Garamond" w:hAnsi="Garamond"/>
          <w:sz w:val="22"/>
          <w:szCs w:val="22"/>
          <w:lang w:val="en-US"/>
        </w:rPr>
        <w:t xml:space="preserve"> </w:t>
      </w:r>
      <w:r w:rsidRPr="008951DA">
        <w:rPr>
          <w:rFonts w:ascii="Garamond" w:hAnsi="Garamond"/>
          <w:sz w:val="22"/>
          <w:szCs w:val="22"/>
          <w:lang w:val="en-US"/>
        </w:rPr>
        <w:tab/>
        <w:t xml:space="preserve">Statistical programming with R, Utrecht University, The Netherlands (By </w:t>
      </w:r>
      <w:proofErr w:type="spellStart"/>
      <w:r w:rsidRPr="008951DA">
        <w:rPr>
          <w:rFonts w:ascii="Garamond" w:hAnsi="Garamond"/>
          <w:sz w:val="22"/>
          <w:szCs w:val="22"/>
          <w:lang w:val="en-US"/>
        </w:rPr>
        <w:t>Gerko</w:t>
      </w:r>
      <w:proofErr w:type="spellEnd"/>
      <w:r w:rsidRPr="008951DA">
        <w:rPr>
          <w:rFonts w:ascii="Garamond" w:hAnsi="Garamond"/>
          <w:sz w:val="22"/>
          <w:szCs w:val="22"/>
          <w:lang w:val="en-US"/>
        </w:rPr>
        <w:t xml:space="preserve"> Vink)</w:t>
      </w:r>
    </w:p>
    <w:p w14:paraId="418CF7D5" w14:textId="1EFAB98C" w:rsidR="005C7441" w:rsidRPr="008951DA" w:rsidRDefault="005C7441" w:rsidP="0024321F">
      <w:pPr>
        <w:ind w:left="705" w:hanging="705"/>
        <w:jc w:val="both"/>
        <w:rPr>
          <w:rFonts w:ascii="Garamond" w:hAnsi="Garamond" w:cs="Tahoma"/>
          <w:sz w:val="22"/>
          <w:szCs w:val="22"/>
          <w:lang w:val="en-US"/>
        </w:rPr>
      </w:pPr>
      <w:r w:rsidRPr="008951DA">
        <w:rPr>
          <w:rFonts w:ascii="Garamond" w:hAnsi="Garamond"/>
          <w:sz w:val="22"/>
          <w:szCs w:val="22"/>
          <w:lang w:val="en-US"/>
        </w:rPr>
        <w:t>2012</w:t>
      </w:r>
      <w:r w:rsidRPr="008951DA">
        <w:rPr>
          <w:rFonts w:ascii="Garamond" w:hAnsi="Garamond"/>
          <w:sz w:val="22"/>
          <w:szCs w:val="22"/>
          <w:lang w:val="en-US"/>
        </w:rPr>
        <w:tab/>
        <w:t xml:space="preserve">Towards an Interpretative, Relational Sociology, </w:t>
      </w:r>
      <w:r w:rsidR="000B6623" w:rsidRPr="008951DA">
        <w:rPr>
          <w:rFonts w:ascii="Garamond" w:hAnsi="Garamond"/>
          <w:sz w:val="22"/>
          <w:szCs w:val="22"/>
          <w:lang w:val="en-US"/>
        </w:rPr>
        <w:t>masterclass</w:t>
      </w:r>
      <w:r w:rsidRPr="008951DA">
        <w:rPr>
          <w:rFonts w:ascii="Garamond" w:hAnsi="Garamond"/>
          <w:sz w:val="22"/>
          <w:szCs w:val="22"/>
          <w:lang w:val="en-US"/>
        </w:rPr>
        <w:t xml:space="preserve"> by Stanford University prof. dr. Daniel McFarland</w:t>
      </w:r>
    </w:p>
    <w:p w14:paraId="580C8636" w14:textId="77777777" w:rsidR="005C7441" w:rsidRPr="008951DA" w:rsidRDefault="005C7441" w:rsidP="0024321F">
      <w:pPr>
        <w:ind w:left="705" w:hanging="705"/>
        <w:jc w:val="both"/>
        <w:rPr>
          <w:rFonts w:ascii="Garamond" w:hAnsi="Garamond" w:cs="Arial"/>
          <w:sz w:val="22"/>
          <w:szCs w:val="22"/>
          <w:lang w:val="en-US"/>
        </w:rPr>
      </w:pPr>
      <w:r w:rsidRPr="008951DA">
        <w:rPr>
          <w:rFonts w:ascii="Garamond" w:hAnsi="Garamond" w:cs="Tahoma"/>
          <w:sz w:val="22"/>
          <w:szCs w:val="22"/>
          <w:lang w:val="en-US"/>
        </w:rPr>
        <w:t>2010</w:t>
      </w:r>
      <w:r w:rsidRPr="008951DA">
        <w:rPr>
          <w:rFonts w:ascii="Garamond" w:hAnsi="Garamond" w:cs="Tahoma"/>
          <w:sz w:val="22"/>
          <w:szCs w:val="22"/>
          <w:lang w:val="en-US"/>
        </w:rPr>
        <w:tab/>
        <w:t>Academic writing and presenting in English, James Boswell Institute, Utrecht, the Netherlands</w:t>
      </w:r>
    </w:p>
    <w:p w14:paraId="7385ABAB" w14:textId="77777777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</w:p>
    <w:p w14:paraId="6A17A818" w14:textId="77777777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iCs/>
          <w:lang w:val="en-US"/>
        </w:rPr>
      </w:pPr>
      <w:r w:rsidRPr="00D63AEF">
        <w:rPr>
          <w:rFonts w:ascii="Garamond" w:hAnsi="Garamond" w:cs="Tahoma"/>
          <w:b/>
          <w:bCs/>
          <w:iCs/>
          <w:sz w:val="22"/>
          <w:szCs w:val="22"/>
          <w:lang w:val="en-US"/>
        </w:rPr>
        <w:t>Memberships</w:t>
      </w:r>
    </w:p>
    <w:p w14:paraId="28988CFE" w14:textId="77777777" w:rsidR="005C7441" w:rsidRPr="00D63AEF" w:rsidRDefault="005C7441" w:rsidP="0024321F">
      <w:pPr>
        <w:jc w:val="both"/>
        <w:rPr>
          <w:rFonts w:ascii="Garamond" w:hAnsi="Garamond" w:cs="Tahoma"/>
          <w:b/>
          <w:bCs/>
          <w:i/>
          <w:iCs/>
          <w:lang w:val="en-US"/>
        </w:rPr>
      </w:pPr>
      <w:r w:rsidRPr="00D63AEF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4EBB78" wp14:editId="417AACFB">
                <wp:simplePos x="0" y="0"/>
                <wp:positionH relativeFrom="column">
                  <wp:posOffset>3479</wp:posOffset>
                </wp:positionH>
                <wp:positionV relativeFrom="paragraph">
                  <wp:posOffset>61595</wp:posOffset>
                </wp:positionV>
                <wp:extent cx="5992495" cy="1905"/>
                <wp:effectExtent l="0" t="0" r="27305" b="3619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E4B99BC" id="AutoShape 6" o:spid="_x0000_s1026" type="#_x0000_t32" style="position:absolute;margin-left:.25pt;margin-top:4.85pt;width:471.85pt;height: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bz5yoCAABM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ZzjBQZ&#10;YEaPb17H1Gge+jMaV4JbrbY2VEgP6sU8afrdIaXrnqiOR+fXo4HYLEQkNyFh4wxk2Y1fNAMfAvix&#10;WYfWDgES2oAOcSbH60z4wSMKH2dFMc2LGUYUzrIincUEpLzEGuv8Z64HFIwKO2+J6Hpfa6Vg+Npm&#10;MRPZPzkfmJHyEhASK70RUkYNSIXGChf38zQGOC0FC4fBzdluV0uL9iSoKD5nFjdug/CgZSmGCi+u&#10;TqTsOWFrxWIWT4Q82cBEqgAOhQK3s3XSzI8iLdaL9SKf5NP5epKnTTN53NT5ZL7JPs2a+6aum+xn&#10;4JnlZS8Y4ypQveg3y/9OH+ebdFLeVcHXniS36LF5QPbyjqTjpMNwTzLZaXbc2osCQLLR+Xy9wp14&#10;vwf7/U9g9QsAAP//AwBQSwMEFAAGAAgAAAAhAGwwsPvWAAAABQEAAA8AAABkcnMvZG93bnJldi54&#10;bWxMjsFOwzAQRO9I/IO1SNyoTRRKm8apqiI+gAB3N17sqPE6it00/D3LCY6jeZp59X4Jg5hxSn0k&#10;DY8rBQKpi7Ynp+Hj/fVhAyJlQ9YMkVDDNybYN7c3talsvNIbzm12gkcoVUaDz3mspEydx2DSKo5I&#10;3H3FKZjMcXLSTubK42GQhVJrGUxP/ODNiEeP3bm9BD4p6IibuVh791mOoW+jO7xEre/vlsMORMYl&#10;/8Hwq8/q0LDTKV7IJjFoeGJOw/YZBJfbsixAnJhSCmRTy//2zQ8AAAD//wMAUEsBAi0AFAAGAAgA&#10;AAAhAOSZw8D7AAAA4QEAABMAAAAAAAAAAAAAAAAAAAAAAFtDb250ZW50X1R5cGVzXS54bWxQSwEC&#10;LQAUAAYACAAAACEAI7Jq4dcAAACUAQAACwAAAAAAAAAAAAAAAAAsAQAAX3JlbHMvLnJlbHNQSwEC&#10;LQAUAAYACAAAACEAEHbz5yoCAABMBAAADgAAAAAAAAAAAAAAAAAsAgAAZHJzL2Uyb0RvYy54bWxQ&#10;SwECLQAUAAYACAAAACEAbDCw+9YAAAAFAQAADwAAAAAAAAAAAAAAAACCBAAAZHJzL2Rvd25yZXYu&#10;eG1sUEsFBgAAAAAEAAQA8wAAAIUFAAAAAA==&#10;" strokeweight=".26mm">
                <v:stroke joinstyle="miter"/>
              </v:shape>
            </w:pict>
          </mc:Fallback>
        </mc:AlternateContent>
      </w:r>
    </w:p>
    <w:p w14:paraId="324EBA6C" w14:textId="680CE83B" w:rsidR="005F2516" w:rsidRDefault="005F2516" w:rsidP="00CA2B65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2021</w:t>
      </w:r>
      <w:r w:rsidR="000B6623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 xml:space="preserve">- present </w:t>
      </w:r>
      <w:r>
        <w:rPr>
          <w:rFonts w:ascii="Garamond" w:hAnsi="Garamond"/>
          <w:sz w:val="22"/>
          <w:szCs w:val="22"/>
          <w:lang w:val="en-US"/>
        </w:rPr>
        <w:tab/>
      </w:r>
      <w:r w:rsidRPr="005F2516">
        <w:rPr>
          <w:rFonts w:ascii="Garamond" w:hAnsi="Garamond"/>
          <w:sz w:val="22"/>
          <w:szCs w:val="22"/>
          <w:lang w:val="en-US"/>
        </w:rPr>
        <w:t>Nordic Sociological Association</w:t>
      </w:r>
    </w:p>
    <w:p w14:paraId="14C71CFC" w14:textId="55978ED1" w:rsidR="00064059" w:rsidRPr="00D63AEF" w:rsidRDefault="00064059" w:rsidP="00CA2B65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2021 - present</w:t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Manager Committee member of COST action research network on </w:t>
      </w:r>
      <w:hyperlink r:id="rId48" w:anchor="tabs|Name:overview" w:history="1">
        <w:r w:rsidRPr="00D63AEF">
          <w:rPr>
            <w:rStyle w:val="Hyperlink"/>
            <w:rFonts w:ascii="Garamond" w:hAnsi="Garamond"/>
            <w:sz w:val="22"/>
            <w:szCs w:val="22"/>
            <w:lang w:val="en-US"/>
          </w:rPr>
          <w:t>LGBTI+ Social and Economic (in)equalities</w:t>
        </w:r>
      </w:hyperlink>
      <w:r w:rsidRPr="00D63AEF">
        <w:rPr>
          <w:rFonts w:ascii="Garamond" w:hAnsi="Garamond"/>
          <w:sz w:val="22"/>
          <w:szCs w:val="22"/>
          <w:lang w:val="en-US"/>
        </w:rPr>
        <w:t xml:space="preserve">. </w:t>
      </w:r>
    </w:p>
    <w:p w14:paraId="16C61C84" w14:textId="35D61788" w:rsidR="00064059" w:rsidRPr="00D63AEF" w:rsidRDefault="00064059" w:rsidP="00064059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2021 - present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 w:cs="David"/>
          <w:sz w:val="22"/>
          <w:szCs w:val="22"/>
          <w:lang w:val="en-US"/>
        </w:rPr>
        <w:t>American Economic Associations Committee on the Status of LGBTQ+ Individuals</w:t>
      </w:r>
      <w:r w:rsidRPr="00D63AEF">
        <w:rPr>
          <w:rFonts w:ascii="Garamond" w:hAnsi="Garamond"/>
          <w:sz w:val="22"/>
          <w:szCs w:val="22"/>
          <w:lang w:val="en-US"/>
        </w:rPr>
        <w:t xml:space="preserve">. </w:t>
      </w:r>
    </w:p>
    <w:p w14:paraId="4669849E" w14:textId="1631FD10" w:rsidR="00064059" w:rsidRPr="00D63AEF" w:rsidRDefault="00064059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2021 - present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 w:cs="David"/>
          <w:sz w:val="22"/>
          <w:szCs w:val="22"/>
          <w:lang w:val="en-US"/>
        </w:rPr>
        <w:t>Gender Research group at the Swedish Institute for Social Research</w:t>
      </w:r>
      <w:r w:rsidRPr="00D63AEF">
        <w:rPr>
          <w:rFonts w:ascii="Garamond" w:hAnsi="Garamond"/>
          <w:sz w:val="22"/>
          <w:szCs w:val="22"/>
          <w:lang w:val="en-US"/>
        </w:rPr>
        <w:t xml:space="preserve">. </w:t>
      </w:r>
    </w:p>
    <w:p w14:paraId="41A7536B" w14:textId="70FE6B08" w:rsidR="00E52998" w:rsidRPr="00D63AEF" w:rsidRDefault="00E52998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202</w:t>
      </w:r>
      <w:r w:rsidR="00064059" w:rsidRPr="00D63AEF">
        <w:rPr>
          <w:rFonts w:ascii="Garamond" w:hAnsi="Garamond"/>
          <w:sz w:val="22"/>
          <w:szCs w:val="22"/>
          <w:lang w:val="en-US"/>
        </w:rPr>
        <w:t>0</w:t>
      </w:r>
      <w:r w:rsidRPr="00D63AEF">
        <w:rPr>
          <w:rFonts w:ascii="Garamond" w:hAnsi="Garamond"/>
          <w:sz w:val="22"/>
          <w:szCs w:val="22"/>
          <w:lang w:val="en-US"/>
        </w:rPr>
        <w:t xml:space="preserve"> - present</w:t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Population </w:t>
      </w:r>
      <w:r w:rsidR="00E539DC">
        <w:rPr>
          <w:rFonts w:ascii="Garamond" w:hAnsi="Garamond"/>
          <w:sz w:val="22"/>
          <w:szCs w:val="22"/>
          <w:lang w:val="en-US"/>
        </w:rPr>
        <w:t>A</w:t>
      </w:r>
      <w:r w:rsidRPr="00D63AEF">
        <w:rPr>
          <w:rFonts w:ascii="Garamond" w:hAnsi="Garamond"/>
          <w:sz w:val="22"/>
          <w:szCs w:val="22"/>
          <w:lang w:val="en-US"/>
        </w:rPr>
        <w:t xml:space="preserve">ssociation of America (PAA). </w:t>
      </w:r>
    </w:p>
    <w:p w14:paraId="3F82CF92" w14:textId="5EC910FD" w:rsidR="00CA2B65" w:rsidRPr="00D63AEF" w:rsidRDefault="00CA2B65" w:rsidP="00CA2B65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2020 - present</w:t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Interuniversity Study Group Social Stratification and Life Course (ISOL). </w:t>
      </w:r>
    </w:p>
    <w:p w14:paraId="0E5EEBD5" w14:textId="68E937D1" w:rsidR="00CA2B65" w:rsidRPr="00D63AEF" w:rsidRDefault="00CA2B65" w:rsidP="00CA2B65">
      <w:pPr>
        <w:ind w:left="1418" w:hanging="1418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2019 - present</w:t>
      </w:r>
      <w:r w:rsidRPr="00D63AEF">
        <w:rPr>
          <w:rFonts w:ascii="Garamond" w:hAnsi="Garamond"/>
          <w:sz w:val="22"/>
          <w:szCs w:val="22"/>
          <w:lang w:val="en-US"/>
        </w:rPr>
        <w:tab/>
      </w:r>
      <w:proofErr w:type="gramStart"/>
      <w:r w:rsidRPr="00D63AEF">
        <w:rPr>
          <w:rFonts w:ascii="Garamond" w:hAnsi="Garamond"/>
          <w:sz w:val="22"/>
          <w:szCs w:val="22"/>
          <w:lang w:val="en-US"/>
        </w:rPr>
        <w:t>Social</w:t>
      </w:r>
      <w:proofErr w:type="gramEnd"/>
      <w:r w:rsidRPr="00D63AEF">
        <w:rPr>
          <w:rFonts w:ascii="Garamond" w:hAnsi="Garamond"/>
          <w:sz w:val="22"/>
          <w:szCs w:val="22"/>
          <w:lang w:val="en-US"/>
        </w:rPr>
        <w:t xml:space="preserve"> policy group at the Swedish Institute of </w:t>
      </w:r>
      <w:r w:rsidR="00E539DC">
        <w:rPr>
          <w:rFonts w:ascii="Garamond" w:hAnsi="Garamond"/>
          <w:sz w:val="22"/>
          <w:szCs w:val="22"/>
          <w:lang w:val="en-US"/>
        </w:rPr>
        <w:t>S</w:t>
      </w:r>
      <w:r w:rsidRPr="00D63AEF">
        <w:rPr>
          <w:rFonts w:ascii="Garamond" w:hAnsi="Garamond"/>
          <w:sz w:val="22"/>
          <w:szCs w:val="22"/>
          <w:lang w:val="en-US"/>
        </w:rPr>
        <w:t xml:space="preserve">ocial Research (SOFI). Chair of weekly meetings </w:t>
      </w:r>
      <w:r w:rsidR="00D63AEF">
        <w:rPr>
          <w:rFonts w:ascii="Garamond" w:hAnsi="Garamond"/>
          <w:sz w:val="22"/>
          <w:szCs w:val="22"/>
          <w:lang w:val="en-US"/>
        </w:rPr>
        <w:t xml:space="preserve">in </w:t>
      </w:r>
      <w:r w:rsidRPr="00D63AEF">
        <w:rPr>
          <w:rFonts w:ascii="Garamond" w:hAnsi="Garamond"/>
          <w:sz w:val="22"/>
          <w:szCs w:val="22"/>
          <w:lang w:val="en-US"/>
        </w:rPr>
        <w:t>2021</w:t>
      </w:r>
      <w:r w:rsidR="00D63AEF">
        <w:rPr>
          <w:rFonts w:ascii="Garamond" w:hAnsi="Garamond"/>
          <w:sz w:val="22"/>
          <w:szCs w:val="22"/>
          <w:lang w:val="en-US"/>
        </w:rPr>
        <w:t xml:space="preserve"> - 2022</w:t>
      </w:r>
      <w:r w:rsidRPr="00D63AEF">
        <w:rPr>
          <w:rFonts w:ascii="Garamond" w:hAnsi="Garamond"/>
          <w:sz w:val="22"/>
          <w:szCs w:val="22"/>
          <w:lang w:val="en-US"/>
        </w:rPr>
        <w:t xml:space="preserve">. </w:t>
      </w:r>
    </w:p>
    <w:p w14:paraId="305B014F" w14:textId="07F07537" w:rsidR="000B65FA" w:rsidRPr="00D63AEF" w:rsidRDefault="000B65FA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2019 </w:t>
      </w:r>
      <w:r w:rsidR="002E6E53" w:rsidRPr="00D63AEF">
        <w:rPr>
          <w:rFonts w:ascii="Garamond" w:hAnsi="Garamond"/>
          <w:sz w:val="22"/>
          <w:szCs w:val="22"/>
          <w:lang w:val="en-US"/>
        </w:rPr>
        <w:t xml:space="preserve">- </w:t>
      </w:r>
      <w:r w:rsidR="00E539DC">
        <w:rPr>
          <w:rFonts w:ascii="Garamond" w:hAnsi="Garamond"/>
          <w:sz w:val="22"/>
          <w:szCs w:val="22"/>
          <w:lang w:val="en-US"/>
        </w:rPr>
        <w:t>2023</w:t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European Sociological Association RN23 Sexuality &amp; RN10 Sociology of Education. </w:t>
      </w:r>
    </w:p>
    <w:p w14:paraId="7F65B1CE" w14:textId="73762121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2015</w:t>
      </w:r>
      <w:r w:rsidR="000B6623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>-</w:t>
      </w:r>
      <w:r w:rsidR="00E539DC">
        <w:rPr>
          <w:rFonts w:ascii="Garamond" w:hAnsi="Garamond"/>
          <w:sz w:val="22"/>
          <w:szCs w:val="22"/>
          <w:lang w:val="en-US"/>
        </w:rPr>
        <w:t xml:space="preserve"> </w:t>
      </w:r>
      <w:r w:rsidR="002E6E53" w:rsidRPr="00D63AEF">
        <w:rPr>
          <w:rFonts w:ascii="Garamond" w:hAnsi="Garamond"/>
          <w:sz w:val="22"/>
          <w:szCs w:val="22"/>
          <w:lang w:val="en-US"/>
        </w:rPr>
        <w:t>2019</w:t>
      </w:r>
      <w:r w:rsidRPr="00D63AEF">
        <w:rPr>
          <w:rFonts w:ascii="Garamond" w:hAnsi="Garamond"/>
          <w:sz w:val="22"/>
          <w:szCs w:val="22"/>
          <w:lang w:val="en-US"/>
        </w:rPr>
        <w:tab/>
        <w:t>Interuniversity Study Group Social Stratification and Life Course (ISOL)</w:t>
      </w:r>
    </w:p>
    <w:p w14:paraId="7B631B40" w14:textId="77777777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 xml:space="preserve">2015 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  <w:t>Institutions, Inequalities, and Life courses (IIL) seminars (</w:t>
      </w:r>
      <w:proofErr w:type="spellStart"/>
      <w:r w:rsidRPr="00D63AEF">
        <w:rPr>
          <w:rFonts w:ascii="Garamond" w:hAnsi="Garamond"/>
          <w:sz w:val="22"/>
          <w:szCs w:val="22"/>
          <w:lang w:val="en-US"/>
        </w:rPr>
        <w:t>UvA</w:t>
      </w:r>
      <w:proofErr w:type="spellEnd"/>
      <w:r w:rsidRPr="00D63AEF">
        <w:rPr>
          <w:rFonts w:ascii="Garamond" w:hAnsi="Garamond"/>
          <w:sz w:val="22"/>
          <w:szCs w:val="22"/>
          <w:lang w:val="en-US"/>
        </w:rPr>
        <w:t xml:space="preserve"> Amsterdam)</w:t>
      </w:r>
    </w:p>
    <w:p w14:paraId="24196A5A" w14:textId="6F45E91D" w:rsidR="005C7441" w:rsidRPr="00D63AEF" w:rsidRDefault="005C7441" w:rsidP="0024321F">
      <w:pPr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2013</w:t>
      </w:r>
      <w:r w:rsidR="000B6623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>-</w:t>
      </w:r>
      <w:r w:rsidR="000B6623">
        <w:rPr>
          <w:rFonts w:ascii="Garamond" w:hAnsi="Garamond"/>
          <w:sz w:val="22"/>
          <w:szCs w:val="22"/>
          <w:lang w:val="en-US"/>
        </w:rPr>
        <w:t xml:space="preserve"> </w:t>
      </w:r>
      <w:r w:rsidR="00356B0A" w:rsidRPr="00D63AEF">
        <w:rPr>
          <w:rFonts w:ascii="Garamond" w:hAnsi="Garamond"/>
          <w:sz w:val="22"/>
          <w:szCs w:val="22"/>
          <w:lang w:val="en-US"/>
        </w:rPr>
        <w:t>2017</w:t>
      </w:r>
      <w:r w:rsidRPr="00D63AEF">
        <w:rPr>
          <w:rFonts w:ascii="Garamond" w:hAnsi="Garamond"/>
          <w:sz w:val="22"/>
          <w:szCs w:val="22"/>
          <w:lang w:val="en-US"/>
        </w:rPr>
        <w:tab/>
        <w:t>Work and family seminar (W&amp;F). ICS/ Dept. of Sociology, Utrecht University.</w:t>
      </w:r>
    </w:p>
    <w:p w14:paraId="7E11BB29" w14:textId="5C0963C8" w:rsidR="005C7441" w:rsidRPr="00D63AEF" w:rsidRDefault="005C7441" w:rsidP="0024321F">
      <w:pPr>
        <w:ind w:left="1416" w:hanging="1416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2014</w:t>
      </w:r>
      <w:r w:rsidR="000B6623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>-</w:t>
      </w:r>
      <w:r w:rsidR="000B6623">
        <w:rPr>
          <w:rFonts w:ascii="Garamond" w:hAnsi="Garamond"/>
          <w:sz w:val="22"/>
          <w:szCs w:val="22"/>
          <w:lang w:val="en-US"/>
        </w:rPr>
        <w:t xml:space="preserve"> </w:t>
      </w:r>
      <w:r w:rsidR="00E539DC">
        <w:rPr>
          <w:rFonts w:ascii="Garamond" w:hAnsi="Garamond"/>
          <w:sz w:val="22"/>
          <w:szCs w:val="22"/>
          <w:lang w:val="en-US"/>
        </w:rPr>
        <w:t>2020</w:t>
      </w:r>
      <w:r w:rsidRPr="00D63AEF">
        <w:rPr>
          <w:rFonts w:ascii="Garamond" w:hAnsi="Garamond"/>
          <w:sz w:val="22"/>
          <w:szCs w:val="22"/>
          <w:lang w:val="en-US"/>
        </w:rPr>
        <w:tab/>
        <w:t>Social Stratification and Mobility of the International Sociological Association (RC28)</w:t>
      </w:r>
    </w:p>
    <w:p w14:paraId="09460424" w14:textId="0494D058" w:rsidR="005C7441" w:rsidRPr="00D63AEF" w:rsidRDefault="005C7441" w:rsidP="0024321F">
      <w:pPr>
        <w:ind w:left="1410" w:hanging="1410"/>
        <w:jc w:val="both"/>
        <w:rPr>
          <w:rFonts w:ascii="Garamond" w:hAnsi="Garamond"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2013</w:t>
      </w:r>
      <w:r w:rsidR="000B6623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>-</w:t>
      </w:r>
      <w:r w:rsidR="000B6623">
        <w:rPr>
          <w:rFonts w:ascii="Garamond" w:hAnsi="Garamond"/>
          <w:sz w:val="22"/>
          <w:szCs w:val="22"/>
          <w:lang w:val="en-US"/>
        </w:rPr>
        <w:t xml:space="preserve"> </w:t>
      </w:r>
      <w:r w:rsidR="00E539DC">
        <w:rPr>
          <w:rFonts w:ascii="Garamond" w:hAnsi="Garamond"/>
          <w:sz w:val="22"/>
          <w:szCs w:val="22"/>
          <w:lang w:val="en-US"/>
        </w:rPr>
        <w:t>2020</w:t>
      </w:r>
      <w:r w:rsidRPr="00D63AEF">
        <w:rPr>
          <w:rFonts w:ascii="Garamond" w:hAnsi="Garamond"/>
          <w:sz w:val="22"/>
          <w:szCs w:val="22"/>
          <w:lang w:val="en-US"/>
        </w:rPr>
        <w:tab/>
        <w:t>Sociology of Education of the International Sociological Association (RC04)</w:t>
      </w:r>
    </w:p>
    <w:p w14:paraId="5E199073" w14:textId="49094B26" w:rsidR="005C7441" w:rsidRPr="00D63AEF" w:rsidRDefault="005C7441" w:rsidP="0024321F">
      <w:pPr>
        <w:jc w:val="both"/>
        <w:rPr>
          <w:rFonts w:ascii="Garamond" w:hAnsi="Garamond" w:cs="Tahoma"/>
          <w:bCs/>
          <w:sz w:val="22"/>
          <w:szCs w:val="22"/>
          <w:lang w:val="en-US"/>
        </w:rPr>
      </w:pPr>
      <w:r w:rsidRPr="00D63AEF">
        <w:rPr>
          <w:rFonts w:ascii="Garamond" w:hAnsi="Garamond"/>
          <w:sz w:val="22"/>
          <w:szCs w:val="22"/>
          <w:lang w:val="en-US"/>
        </w:rPr>
        <w:t>2013</w:t>
      </w:r>
      <w:r w:rsidR="000B6623">
        <w:rPr>
          <w:rFonts w:ascii="Garamond" w:hAnsi="Garamond"/>
          <w:sz w:val="22"/>
          <w:szCs w:val="22"/>
          <w:lang w:val="en-US"/>
        </w:rPr>
        <w:t xml:space="preserve"> </w:t>
      </w:r>
      <w:r w:rsidRPr="00D63AEF">
        <w:rPr>
          <w:rFonts w:ascii="Garamond" w:hAnsi="Garamond"/>
          <w:sz w:val="22"/>
          <w:szCs w:val="22"/>
          <w:lang w:val="en-US"/>
        </w:rPr>
        <w:t>-</w:t>
      </w:r>
      <w:r w:rsidR="000B6623">
        <w:rPr>
          <w:rFonts w:ascii="Garamond" w:hAnsi="Garamond"/>
          <w:sz w:val="22"/>
          <w:szCs w:val="22"/>
          <w:lang w:val="en-US"/>
        </w:rPr>
        <w:t xml:space="preserve"> </w:t>
      </w:r>
      <w:r w:rsidR="002E6E53" w:rsidRPr="00D63AEF">
        <w:rPr>
          <w:rFonts w:ascii="Garamond" w:hAnsi="Garamond"/>
          <w:sz w:val="22"/>
          <w:szCs w:val="22"/>
          <w:lang w:val="en-US"/>
        </w:rPr>
        <w:t>2019</w:t>
      </w:r>
      <w:r w:rsidRPr="00D63AEF">
        <w:rPr>
          <w:rFonts w:ascii="Garamond" w:hAnsi="Garamond"/>
          <w:sz w:val="22"/>
          <w:szCs w:val="22"/>
          <w:lang w:val="en-US"/>
        </w:rPr>
        <w:tab/>
        <w:t>Dutch Sociological Association</w:t>
      </w:r>
    </w:p>
    <w:p w14:paraId="6995B7F6" w14:textId="6C2C026C" w:rsidR="00064059" w:rsidRPr="00D63AEF" w:rsidRDefault="005C7441" w:rsidP="0024321F">
      <w:pPr>
        <w:jc w:val="both"/>
        <w:rPr>
          <w:rFonts w:ascii="Garamond" w:hAnsi="Garamond" w:cs="Tahoma"/>
          <w:b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sz w:val="22"/>
          <w:szCs w:val="22"/>
          <w:lang w:val="en-US"/>
        </w:rPr>
        <w:t xml:space="preserve"> </w:t>
      </w:r>
    </w:p>
    <w:p w14:paraId="1EE840AF" w14:textId="489B257A" w:rsidR="005C7441" w:rsidRPr="00D63AEF" w:rsidRDefault="005C7441" w:rsidP="0024321F">
      <w:pPr>
        <w:jc w:val="both"/>
        <w:outlineLvl w:val="0"/>
        <w:rPr>
          <w:rFonts w:ascii="Garamond" w:hAnsi="Garamond" w:cs="Tahoma"/>
          <w:b/>
          <w:bCs/>
          <w:sz w:val="22"/>
          <w:szCs w:val="22"/>
          <w:lang w:val="en-US"/>
        </w:rPr>
      </w:pPr>
      <w:r w:rsidRPr="00D63AEF">
        <w:rPr>
          <w:rFonts w:ascii="Garamond" w:hAnsi="Garamond" w:cs="Tahoma"/>
          <w:b/>
          <w:bCs/>
          <w:sz w:val="22"/>
          <w:szCs w:val="22"/>
          <w:lang w:val="en-US"/>
        </w:rPr>
        <w:t>Other information</w:t>
      </w:r>
    </w:p>
    <w:p w14:paraId="4F0634EB" w14:textId="77777777" w:rsidR="005C7441" w:rsidRPr="00D63AEF" w:rsidRDefault="005C7441" w:rsidP="0024321F">
      <w:pPr>
        <w:jc w:val="both"/>
        <w:rPr>
          <w:rFonts w:ascii="Garamond" w:hAnsi="Garamond" w:cs="Tahoma"/>
          <w:bCs/>
          <w:sz w:val="22"/>
          <w:szCs w:val="22"/>
          <w:lang w:val="en-US"/>
        </w:rPr>
      </w:pPr>
      <w:r w:rsidRPr="00D63AEF">
        <w:rPr>
          <w:rFonts w:ascii="Garamond" w:hAnsi="Garamond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AF07A" wp14:editId="47F84340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992495" cy="1905"/>
                <wp:effectExtent l="49530" t="51435" r="66675" b="6096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2495" cy="19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47C77DB" id="AutoShape 8" o:spid="_x0000_s1026" type="#_x0000_t32" style="position:absolute;margin-left:0;margin-top:6.25pt;width:471.85pt;height: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H4LioCAABLBAAADgAAAGRycy9lMm9Eb2MueG1srFRNj9sgEL1X6n9A3LO2s04aW3FWKzvpZduN&#10;tNsfQADbqBgQsHGiqv+9A/nQpr1UVX3Ag5l582bm4eXDYZBoz60TWlU4u0sx4opqJlRX4W+vm8kC&#10;I+eJYkRqxSt85A4/rD5+WI6m5FPda8m4RQCiXDmaCvfemzJJHO35QNydNlzBYavtQDxsbZcwS0ZA&#10;H2QyTdN5MmrLjNWUOwdfm9MhXkX8tuXUP7et4x7JCgM3H1cb111Yk9WSlJ0lphf0TIP8A4uBCAVJ&#10;r1AN8QS9WfEH1CCo1U63/o7qIdFtKyiPNUA1WfpbNS89MTzWAs1x5tom9/9g6df91iLBYHYYKTLA&#10;iB7fvI6Z0SK0ZzSuBK9abW0okB7Ui3nS9LtDStc9UR2Pzq9HA7FZiEhuQsLGGUiyG79oBj4E8GOv&#10;Dq0dAiR0AR3iSI7XkfCDRxQ+zopimhczjCicZUU6iwlIeYk11vnPXA8oGBV23hLR9b7WSsHstc1i&#10;JrJ/cj4wI+UlICRWeiOkjBKQCo0VLu7naQxwWgoWDoObs92ulhbtSRBRfM4sbtwG4UHKUgwVXlyd&#10;SNlzwtaKxSyeCHmygYlUARwKBW5n6ySZH0VarBfrRT7Jp/P1JE+bZvK4qfPJfJN9mjX3TV032c/A&#10;M8vLXjDGVaB6kW+W/508zhfpJLyrgK89SW7RY/OA7OUdScdJh+GeZLLT7Li1FwWAYqPz+XaFK/F+&#10;D/b7f8DqFwAAAP//AwBQSwMEFAAGAAgAAAAhAI4OCe/XAAAABgEAAA8AAABkcnMvZG93bnJldi54&#10;bWxMj8FOwzAQRO9I/IO1SL1Rp2kpIcSpqiI+gBTubrzYUeN1FLtp+Hu2JzjuzGrmTbWbfS8mHGMX&#10;SMFqmYFAaoPpyCr4PL4/FiBi0mR0HwgV/GCEXX1/V+nShCt94NQkKziEYqkVuJSGUsrYOvQ6LsOA&#10;xN53GL1OfI5WmlFfOdz3Ms+yrfS6I25wesCDw/bcXDyX5HTAYsq3zn5tBt81we7fglKLh3n/CiLh&#10;nP6e4YbP6FAz0ylcyETRK+AhidX8CQS7L5v1M4jTTShA1pX8j1//AgAA//8DAFBLAQItABQABgAI&#10;AAAAIQDkmcPA+wAAAOEBAAATAAAAAAAAAAAAAAAAAAAAAABbQ29udGVudF9UeXBlc10ueG1sUEsB&#10;Ai0AFAAGAAgAAAAhACOyauHXAAAAlAEAAAsAAAAAAAAAAAAAAAAALAEAAF9yZWxzLy5yZWxzUEsB&#10;Ai0AFAAGAAgAAAAhABlB+C4qAgAASwQAAA4AAAAAAAAAAAAAAAAALAIAAGRycy9lMm9Eb2MueG1s&#10;UEsBAi0AFAAGAAgAAAAhAI4OCe/XAAAABgEAAA8AAAAAAAAAAAAAAAAAggQAAGRycy9kb3ducmV2&#10;LnhtbFBLBQYAAAAABAAEAPMAAACGBQAAAAA=&#10;" strokeweight=".26mm">
                <v:stroke joinstyle="miter"/>
              </v:shape>
            </w:pict>
          </mc:Fallback>
        </mc:AlternateContent>
      </w:r>
    </w:p>
    <w:p w14:paraId="3C28EFD1" w14:textId="563A98C6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i/>
          <w:sz w:val="22"/>
          <w:szCs w:val="22"/>
          <w:lang w:val="en-US"/>
        </w:rPr>
        <w:t>Languages</w:t>
      </w:r>
      <w:r w:rsidRPr="00D63AEF">
        <w:rPr>
          <w:rFonts w:ascii="Garamond" w:hAnsi="Garamond"/>
          <w:sz w:val="22"/>
          <w:szCs w:val="22"/>
          <w:lang w:val="en-US"/>
        </w:rPr>
        <w:t xml:space="preserve">: </w:t>
      </w:r>
      <w:r w:rsidRPr="00D63AEF">
        <w:rPr>
          <w:rFonts w:ascii="Garamond" w:hAnsi="Garamond"/>
          <w:sz w:val="22"/>
          <w:szCs w:val="22"/>
          <w:lang w:val="en-US"/>
        </w:rPr>
        <w:tab/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English (fluent), Dutch (native), </w:t>
      </w:r>
      <w:r w:rsidR="00064059" w:rsidRPr="00D63AEF">
        <w:rPr>
          <w:rFonts w:ascii="Garamond" w:hAnsi="Garamond"/>
          <w:sz w:val="22"/>
          <w:szCs w:val="22"/>
          <w:lang w:val="en-US"/>
        </w:rPr>
        <w:t xml:space="preserve">Swedish (basic), </w:t>
      </w:r>
      <w:r w:rsidRPr="00D63AEF">
        <w:rPr>
          <w:rFonts w:ascii="Garamond" w:hAnsi="Garamond"/>
          <w:sz w:val="22"/>
          <w:szCs w:val="22"/>
          <w:lang w:val="en-US"/>
        </w:rPr>
        <w:t>German (reading)</w:t>
      </w:r>
      <w:r w:rsidR="00064059" w:rsidRPr="00D63AEF">
        <w:rPr>
          <w:rFonts w:ascii="Garamond" w:hAnsi="Garamond"/>
          <w:sz w:val="22"/>
          <w:szCs w:val="22"/>
          <w:lang w:val="en-US"/>
        </w:rPr>
        <w:t>.</w:t>
      </w:r>
    </w:p>
    <w:p w14:paraId="0984F39B" w14:textId="50E2EE19" w:rsidR="005C7441" w:rsidRPr="00D63AEF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/>
          <w:i/>
          <w:sz w:val="22"/>
          <w:szCs w:val="22"/>
          <w:lang w:val="en-US"/>
        </w:rPr>
        <w:t>Statistical software</w:t>
      </w:r>
      <w:r w:rsidRPr="00D63AEF">
        <w:rPr>
          <w:rFonts w:ascii="Garamond" w:hAnsi="Garamond"/>
          <w:sz w:val="22"/>
          <w:szCs w:val="22"/>
          <w:lang w:val="en-US"/>
        </w:rPr>
        <w:t xml:space="preserve">:         </w:t>
      </w:r>
      <w:r w:rsidRPr="00D63AEF">
        <w:rPr>
          <w:rFonts w:ascii="Garamond" w:hAnsi="Garamond"/>
          <w:sz w:val="22"/>
          <w:szCs w:val="22"/>
          <w:lang w:val="en-US"/>
        </w:rPr>
        <w:tab/>
        <w:t xml:space="preserve">STATA, R, SPSS, M-Plus, </w:t>
      </w:r>
      <w:proofErr w:type="spellStart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MaxQda</w:t>
      </w:r>
      <w:proofErr w:type="spellEnd"/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>, HLM, UCINET</w:t>
      </w:r>
    </w:p>
    <w:p w14:paraId="3897A70E" w14:textId="1D6A7C2D" w:rsidR="003930F3" w:rsidRPr="003023CB" w:rsidRDefault="005C7441" w:rsidP="0024321F">
      <w:pPr>
        <w:jc w:val="both"/>
        <w:rPr>
          <w:rFonts w:ascii="Garamond" w:hAnsi="Garamond" w:cs="Tahoma"/>
          <w:bCs/>
          <w:iCs/>
          <w:sz w:val="22"/>
          <w:szCs w:val="22"/>
          <w:lang w:val="en-US"/>
        </w:rPr>
      </w:pPr>
      <w:r w:rsidRPr="00D63AEF">
        <w:rPr>
          <w:rFonts w:ascii="Garamond" w:hAnsi="Garamond" w:cs="Tahoma"/>
          <w:bCs/>
          <w:i/>
          <w:iCs/>
          <w:sz w:val="22"/>
          <w:szCs w:val="22"/>
          <w:lang w:val="en-US"/>
        </w:rPr>
        <w:t>References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 xml:space="preserve">:                     </w:t>
      </w:r>
      <w:r w:rsidRPr="00D63AEF">
        <w:rPr>
          <w:rFonts w:ascii="Garamond" w:hAnsi="Garamond" w:cs="Tahoma"/>
          <w:bCs/>
          <w:iCs/>
          <w:sz w:val="22"/>
          <w:szCs w:val="22"/>
          <w:lang w:val="en-US"/>
        </w:rPr>
        <w:tab/>
        <w:t>Available upon request</w:t>
      </w:r>
      <w:r w:rsidR="003023CB">
        <w:rPr>
          <w:rFonts w:ascii="Garamond" w:hAnsi="Garamond" w:cs="Tahoma"/>
          <w:bCs/>
          <w:iCs/>
          <w:sz w:val="22"/>
          <w:szCs w:val="22"/>
          <w:lang w:val="en-US"/>
        </w:rPr>
        <w:t>.</w:t>
      </w:r>
    </w:p>
    <w:sectPr w:rsidR="003930F3" w:rsidRPr="003023CB" w:rsidSect="002224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aike van der Vleuten" w:date="2025-01-07T20:52:00Z" w:initials="MvdV">
    <w:p w14:paraId="26AB42A3" w14:textId="0155247F" w:rsidR="008951DA" w:rsidRDefault="008951DA">
      <w:pPr>
        <w:pStyle w:val="CommentText"/>
      </w:pPr>
      <w:r>
        <w:rPr>
          <w:rStyle w:val="CommentReference"/>
        </w:rPr>
        <w:annotationRef/>
      </w:r>
      <w:r>
        <w:t xml:space="preserve">Denk hier </w:t>
      </w:r>
      <w:proofErr w:type="spellStart"/>
      <w:r>
        <w:t>nogff</w:t>
      </w:r>
      <w:proofErr w:type="spellEnd"/>
      <w:r>
        <w:t xml:space="preserve"> over na </w:t>
      </w:r>
      <w:proofErr w:type="spellStart"/>
      <w:r>
        <w:t>please</w:t>
      </w:r>
      <w:proofErr w:type="spellEnd"/>
      <w:r>
        <w:t xml:space="preserve">. </w:t>
      </w:r>
    </w:p>
  </w:comment>
  <w:comment w:id="1" w:author="Maaike van der Vleuten" w:date="2025-01-07T20:31:00Z" w:initials="MvdV">
    <w:p w14:paraId="6F24C728" w14:textId="77777777" w:rsidR="001F737B" w:rsidRPr="00EE74A4" w:rsidRDefault="001F737B" w:rsidP="001F737B">
      <w:pPr>
        <w:rPr>
          <w:rFonts w:ascii="Calibri" w:hAnsi="Calibri" w:cs="Calibri"/>
        </w:rPr>
      </w:pPr>
      <w:r>
        <w:rPr>
          <w:rStyle w:val="CommentReference"/>
        </w:rPr>
        <w:annotationRef/>
      </w:r>
      <w:r w:rsidRPr="00EE74A4">
        <w:rPr>
          <w:rFonts w:ascii="Calibri" w:hAnsi="Calibri" w:cs="Calibri"/>
        </w:rPr>
        <w:t>Module GGS “</w:t>
      </w:r>
      <w:proofErr w:type="spellStart"/>
      <w:r w:rsidRPr="00EE74A4">
        <w:rPr>
          <w:rFonts w:ascii="Calibri" w:hAnsi="Calibri" w:cs="Calibri"/>
        </w:rPr>
        <w:t>Sexual</w:t>
      </w:r>
      <w:proofErr w:type="spellEnd"/>
      <w:r w:rsidRPr="00EE74A4">
        <w:rPr>
          <w:rFonts w:ascii="Calibri" w:hAnsi="Calibri" w:cs="Calibri"/>
        </w:rPr>
        <w:t xml:space="preserve"> </w:t>
      </w:r>
      <w:proofErr w:type="spellStart"/>
      <w:r w:rsidRPr="00EE74A4">
        <w:rPr>
          <w:rFonts w:ascii="Calibri" w:hAnsi="Calibri" w:cs="Calibri"/>
        </w:rPr>
        <w:t>orientation</w:t>
      </w:r>
      <w:proofErr w:type="spellEnd"/>
      <w:r w:rsidRPr="00EE74A4">
        <w:rPr>
          <w:rFonts w:ascii="Calibri" w:hAnsi="Calibri" w:cs="Calibri"/>
        </w:rPr>
        <w:t xml:space="preserve">” geaccepteerd (Met </w:t>
      </w:r>
      <w:proofErr w:type="spellStart"/>
      <w:r w:rsidRPr="00EE74A4">
        <w:rPr>
          <w:rFonts w:ascii="Calibri" w:hAnsi="Calibri" w:cs="Calibri"/>
        </w:rPr>
        <w:t>Rouvroye</w:t>
      </w:r>
      <w:proofErr w:type="spellEnd"/>
      <w:r w:rsidRPr="00EE74A4">
        <w:rPr>
          <w:rFonts w:ascii="Calibri" w:hAnsi="Calibri" w:cs="Calibri"/>
        </w:rPr>
        <w:t xml:space="preserve">, L., Fischer, M., </w:t>
      </w:r>
      <w:proofErr w:type="spellStart"/>
      <w:r w:rsidRPr="00EE74A4">
        <w:rPr>
          <w:rFonts w:ascii="Calibri" w:hAnsi="Calibri" w:cs="Calibri"/>
        </w:rPr>
        <w:t>Rampazzo</w:t>
      </w:r>
      <w:proofErr w:type="spellEnd"/>
      <w:r w:rsidRPr="00EE74A4">
        <w:rPr>
          <w:rFonts w:ascii="Calibri" w:hAnsi="Calibri" w:cs="Calibri"/>
        </w:rPr>
        <w:t xml:space="preserve">, F, </w:t>
      </w:r>
      <w:proofErr w:type="spellStart"/>
      <w:r w:rsidRPr="00EE74A4">
        <w:rPr>
          <w:rFonts w:ascii="Calibri" w:hAnsi="Calibri" w:cs="Calibri"/>
        </w:rPr>
        <w:t>Fortes</w:t>
      </w:r>
      <w:proofErr w:type="spellEnd"/>
      <w:r w:rsidRPr="00EE74A4">
        <w:rPr>
          <w:rFonts w:ascii="Calibri" w:hAnsi="Calibri" w:cs="Calibri"/>
        </w:rPr>
        <w:t xml:space="preserve"> De Lena, F., </w:t>
      </w:r>
      <w:proofErr w:type="spellStart"/>
      <w:r w:rsidRPr="00EE74A4">
        <w:rPr>
          <w:rFonts w:ascii="Calibri" w:hAnsi="Calibri" w:cs="Calibri"/>
        </w:rPr>
        <w:t>Pao</w:t>
      </w:r>
      <w:proofErr w:type="spellEnd"/>
      <w:r w:rsidRPr="00EE74A4">
        <w:rPr>
          <w:rFonts w:ascii="Calibri" w:hAnsi="Calibri" w:cs="Calibri"/>
        </w:rPr>
        <w:t xml:space="preserve">, C., de Vries, L., &amp; </w:t>
      </w:r>
      <w:proofErr w:type="spellStart"/>
      <w:r w:rsidRPr="00EE74A4">
        <w:rPr>
          <w:rFonts w:ascii="Calibri" w:hAnsi="Calibri" w:cs="Calibri"/>
        </w:rPr>
        <w:t>Jin</w:t>
      </w:r>
      <w:proofErr w:type="spellEnd"/>
      <w:r w:rsidRPr="00EE74A4">
        <w:rPr>
          <w:rFonts w:ascii="Calibri" w:hAnsi="Calibri" w:cs="Calibri"/>
        </w:rPr>
        <w:t>, Y).</w:t>
      </w:r>
    </w:p>
    <w:p w14:paraId="212E117F" w14:textId="70F92A90" w:rsidR="001F737B" w:rsidRDefault="001F737B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6AB42A3" w15:done="0"/>
  <w15:commentEx w15:paraId="212E11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4046F89" w16cex:dateUtc="2025-01-07T19:52:00Z"/>
  <w16cex:commentExtensible w16cex:durableId="727D6EDF" w16cex:dateUtc="2025-01-07T1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6AB42A3" w16cid:durableId="04046F89"/>
  <w16cid:commentId w16cid:paraId="212E117F" w16cid:durableId="727D6E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803E4" w14:textId="77777777" w:rsidR="0009270C" w:rsidRDefault="0009270C" w:rsidP="002B287C">
      <w:r>
        <w:separator/>
      </w:r>
    </w:p>
  </w:endnote>
  <w:endnote w:type="continuationSeparator" w:id="0">
    <w:p w14:paraId="50ED7DE4" w14:textId="77777777" w:rsidR="0009270C" w:rsidRDefault="0009270C" w:rsidP="002B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D6FDB" w14:textId="77777777" w:rsidR="0009270C" w:rsidRDefault="0009270C" w:rsidP="002B287C">
      <w:r>
        <w:separator/>
      </w:r>
    </w:p>
  </w:footnote>
  <w:footnote w:type="continuationSeparator" w:id="0">
    <w:p w14:paraId="01F79DC6" w14:textId="77777777" w:rsidR="0009270C" w:rsidRDefault="0009270C" w:rsidP="002B2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A5AE1"/>
    <w:multiLevelType w:val="hybridMultilevel"/>
    <w:tmpl w:val="5B32E0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95035"/>
    <w:multiLevelType w:val="hybridMultilevel"/>
    <w:tmpl w:val="71928F3E"/>
    <w:lvl w:ilvl="0" w:tplc="75C4608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6A5E12"/>
    <w:multiLevelType w:val="multilevel"/>
    <w:tmpl w:val="213C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296CCA"/>
    <w:multiLevelType w:val="hybridMultilevel"/>
    <w:tmpl w:val="D83E3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B3F8C"/>
    <w:multiLevelType w:val="hybridMultilevel"/>
    <w:tmpl w:val="11B845A4"/>
    <w:lvl w:ilvl="0" w:tplc="4A285A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40830">
    <w:abstractNumId w:val="0"/>
  </w:num>
  <w:num w:numId="2" w16cid:durableId="1537498775">
    <w:abstractNumId w:val="1"/>
  </w:num>
  <w:num w:numId="3" w16cid:durableId="1842502578">
    <w:abstractNumId w:val="4"/>
  </w:num>
  <w:num w:numId="4" w16cid:durableId="2019961202">
    <w:abstractNumId w:val="2"/>
  </w:num>
  <w:num w:numId="5" w16cid:durableId="159062510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aike van der Vleuten">
    <w15:presenceInfo w15:providerId="AD" w15:userId="S::maaike.van.der.vleuten@nidi.knaw.nl::3bfc7b0c-ff25-4ca1-aab6-9041c7a46a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441"/>
    <w:rsid w:val="00001056"/>
    <w:rsid w:val="000031CD"/>
    <w:rsid w:val="000070EF"/>
    <w:rsid w:val="000102D8"/>
    <w:rsid w:val="0001586F"/>
    <w:rsid w:val="000347AF"/>
    <w:rsid w:val="00037CDA"/>
    <w:rsid w:val="00057350"/>
    <w:rsid w:val="00064059"/>
    <w:rsid w:val="00085A3A"/>
    <w:rsid w:val="0009270C"/>
    <w:rsid w:val="00097961"/>
    <w:rsid w:val="000A0D00"/>
    <w:rsid w:val="000B0483"/>
    <w:rsid w:val="000B2063"/>
    <w:rsid w:val="000B3E0F"/>
    <w:rsid w:val="000B65FA"/>
    <w:rsid w:val="000B6623"/>
    <w:rsid w:val="000D25A7"/>
    <w:rsid w:val="000D5FBA"/>
    <w:rsid w:val="000D6D4C"/>
    <w:rsid w:val="000E3902"/>
    <w:rsid w:val="000E4D10"/>
    <w:rsid w:val="000E5EE0"/>
    <w:rsid w:val="000F3FB1"/>
    <w:rsid w:val="00133EB9"/>
    <w:rsid w:val="0014111D"/>
    <w:rsid w:val="00150F6B"/>
    <w:rsid w:val="00151AE2"/>
    <w:rsid w:val="00154AD2"/>
    <w:rsid w:val="00171A2D"/>
    <w:rsid w:val="00183052"/>
    <w:rsid w:val="001846B9"/>
    <w:rsid w:val="00185F9B"/>
    <w:rsid w:val="001A7107"/>
    <w:rsid w:val="001A7ECD"/>
    <w:rsid w:val="001B532B"/>
    <w:rsid w:val="001C24E9"/>
    <w:rsid w:val="001D2CAB"/>
    <w:rsid w:val="001D6CA6"/>
    <w:rsid w:val="001E758F"/>
    <w:rsid w:val="001F5FC8"/>
    <w:rsid w:val="001F737B"/>
    <w:rsid w:val="0020272F"/>
    <w:rsid w:val="0020470C"/>
    <w:rsid w:val="002068A2"/>
    <w:rsid w:val="00213684"/>
    <w:rsid w:val="00216C9F"/>
    <w:rsid w:val="00217825"/>
    <w:rsid w:val="00217AF9"/>
    <w:rsid w:val="00221B63"/>
    <w:rsid w:val="00222422"/>
    <w:rsid w:val="0024321F"/>
    <w:rsid w:val="002447CD"/>
    <w:rsid w:val="002555F1"/>
    <w:rsid w:val="0026122D"/>
    <w:rsid w:val="00270CCB"/>
    <w:rsid w:val="00273293"/>
    <w:rsid w:val="00275447"/>
    <w:rsid w:val="00286481"/>
    <w:rsid w:val="00290333"/>
    <w:rsid w:val="002A3C59"/>
    <w:rsid w:val="002B287C"/>
    <w:rsid w:val="002C5928"/>
    <w:rsid w:val="002E6E53"/>
    <w:rsid w:val="002F27C2"/>
    <w:rsid w:val="002F63CF"/>
    <w:rsid w:val="003023CB"/>
    <w:rsid w:val="00306AEB"/>
    <w:rsid w:val="00323200"/>
    <w:rsid w:val="003267B0"/>
    <w:rsid w:val="00330D39"/>
    <w:rsid w:val="00336A49"/>
    <w:rsid w:val="0034266B"/>
    <w:rsid w:val="003433A0"/>
    <w:rsid w:val="003458F1"/>
    <w:rsid w:val="00347006"/>
    <w:rsid w:val="00351583"/>
    <w:rsid w:val="00352358"/>
    <w:rsid w:val="00356B0A"/>
    <w:rsid w:val="00357610"/>
    <w:rsid w:val="00371B75"/>
    <w:rsid w:val="00385B31"/>
    <w:rsid w:val="003860F5"/>
    <w:rsid w:val="003930F3"/>
    <w:rsid w:val="0039392E"/>
    <w:rsid w:val="00393D19"/>
    <w:rsid w:val="003A1B19"/>
    <w:rsid w:val="003A1DF8"/>
    <w:rsid w:val="003A768C"/>
    <w:rsid w:val="003B49AA"/>
    <w:rsid w:val="003C1D8F"/>
    <w:rsid w:val="003C25D8"/>
    <w:rsid w:val="003D4412"/>
    <w:rsid w:val="003D77CF"/>
    <w:rsid w:val="003E5C84"/>
    <w:rsid w:val="003F7797"/>
    <w:rsid w:val="00410801"/>
    <w:rsid w:val="0041586E"/>
    <w:rsid w:val="0042286B"/>
    <w:rsid w:val="004229EE"/>
    <w:rsid w:val="00424039"/>
    <w:rsid w:val="00440DC4"/>
    <w:rsid w:val="00443AE7"/>
    <w:rsid w:val="00454F29"/>
    <w:rsid w:val="00462CC8"/>
    <w:rsid w:val="00465B5B"/>
    <w:rsid w:val="00484E6A"/>
    <w:rsid w:val="00487766"/>
    <w:rsid w:val="004A412F"/>
    <w:rsid w:val="004A4C9F"/>
    <w:rsid w:val="004B30B7"/>
    <w:rsid w:val="004B7D89"/>
    <w:rsid w:val="004C11D6"/>
    <w:rsid w:val="004F3806"/>
    <w:rsid w:val="004F3AA4"/>
    <w:rsid w:val="004F7A81"/>
    <w:rsid w:val="004F7C5B"/>
    <w:rsid w:val="005165BA"/>
    <w:rsid w:val="0052637F"/>
    <w:rsid w:val="0053010D"/>
    <w:rsid w:val="005403FC"/>
    <w:rsid w:val="00542E70"/>
    <w:rsid w:val="005432DE"/>
    <w:rsid w:val="00560D0A"/>
    <w:rsid w:val="005652D1"/>
    <w:rsid w:val="00580AAB"/>
    <w:rsid w:val="00584A8F"/>
    <w:rsid w:val="00585170"/>
    <w:rsid w:val="00597B63"/>
    <w:rsid w:val="005B7D77"/>
    <w:rsid w:val="005C3164"/>
    <w:rsid w:val="005C3B25"/>
    <w:rsid w:val="005C3FBC"/>
    <w:rsid w:val="005C7441"/>
    <w:rsid w:val="005D7F44"/>
    <w:rsid w:val="005F2516"/>
    <w:rsid w:val="005F5323"/>
    <w:rsid w:val="005F7AC7"/>
    <w:rsid w:val="005F7CF7"/>
    <w:rsid w:val="00620B10"/>
    <w:rsid w:val="00632790"/>
    <w:rsid w:val="0063581D"/>
    <w:rsid w:val="006417D4"/>
    <w:rsid w:val="00642137"/>
    <w:rsid w:val="00653936"/>
    <w:rsid w:val="006A0002"/>
    <w:rsid w:val="006B4E0E"/>
    <w:rsid w:val="006C3D1A"/>
    <w:rsid w:val="006D098A"/>
    <w:rsid w:val="006D42B8"/>
    <w:rsid w:val="006F1933"/>
    <w:rsid w:val="006F1C0D"/>
    <w:rsid w:val="00706324"/>
    <w:rsid w:val="00713BDF"/>
    <w:rsid w:val="00714AF7"/>
    <w:rsid w:val="00717246"/>
    <w:rsid w:val="00725553"/>
    <w:rsid w:val="0075387D"/>
    <w:rsid w:val="007538B4"/>
    <w:rsid w:val="00753F91"/>
    <w:rsid w:val="00780C21"/>
    <w:rsid w:val="00780E30"/>
    <w:rsid w:val="00787372"/>
    <w:rsid w:val="007A36A4"/>
    <w:rsid w:val="007B4714"/>
    <w:rsid w:val="007C31CA"/>
    <w:rsid w:val="007E1111"/>
    <w:rsid w:val="007F121D"/>
    <w:rsid w:val="007F48AD"/>
    <w:rsid w:val="0080039F"/>
    <w:rsid w:val="008019C1"/>
    <w:rsid w:val="00814C94"/>
    <w:rsid w:val="00820AFF"/>
    <w:rsid w:val="00826AA4"/>
    <w:rsid w:val="00836E33"/>
    <w:rsid w:val="00840943"/>
    <w:rsid w:val="00855497"/>
    <w:rsid w:val="00856333"/>
    <w:rsid w:val="00883B26"/>
    <w:rsid w:val="008875AE"/>
    <w:rsid w:val="008951DA"/>
    <w:rsid w:val="00895AEE"/>
    <w:rsid w:val="008B3720"/>
    <w:rsid w:val="008C76FE"/>
    <w:rsid w:val="008D762C"/>
    <w:rsid w:val="008F37F4"/>
    <w:rsid w:val="0090032B"/>
    <w:rsid w:val="0090119B"/>
    <w:rsid w:val="00907306"/>
    <w:rsid w:val="009370F0"/>
    <w:rsid w:val="00937A46"/>
    <w:rsid w:val="00937B8F"/>
    <w:rsid w:val="00957A54"/>
    <w:rsid w:val="00972245"/>
    <w:rsid w:val="00981CCB"/>
    <w:rsid w:val="00990187"/>
    <w:rsid w:val="00994AD0"/>
    <w:rsid w:val="009B1075"/>
    <w:rsid w:val="009B7817"/>
    <w:rsid w:val="009C5E4A"/>
    <w:rsid w:val="009D7932"/>
    <w:rsid w:val="009E7426"/>
    <w:rsid w:val="009E7886"/>
    <w:rsid w:val="009F19EC"/>
    <w:rsid w:val="009F49D4"/>
    <w:rsid w:val="009F5C60"/>
    <w:rsid w:val="00A110EF"/>
    <w:rsid w:val="00A13635"/>
    <w:rsid w:val="00A4061C"/>
    <w:rsid w:val="00A419D6"/>
    <w:rsid w:val="00A43DAB"/>
    <w:rsid w:val="00A441D3"/>
    <w:rsid w:val="00A524BB"/>
    <w:rsid w:val="00AA6C0A"/>
    <w:rsid w:val="00AB7B01"/>
    <w:rsid w:val="00AC408D"/>
    <w:rsid w:val="00AD20FF"/>
    <w:rsid w:val="00AD6AFC"/>
    <w:rsid w:val="00AE1029"/>
    <w:rsid w:val="00AE3F83"/>
    <w:rsid w:val="00AF1F61"/>
    <w:rsid w:val="00AF729B"/>
    <w:rsid w:val="00B12BE6"/>
    <w:rsid w:val="00B1595D"/>
    <w:rsid w:val="00B21577"/>
    <w:rsid w:val="00B22C4A"/>
    <w:rsid w:val="00B24AF5"/>
    <w:rsid w:val="00B3160E"/>
    <w:rsid w:val="00B32A7F"/>
    <w:rsid w:val="00B44BFC"/>
    <w:rsid w:val="00B6385C"/>
    <w:rsid w:val="00B6774D"/>
    <w:rsid w:val="00B85FC4"/>
    <w:rsid w:val="00B94A17"/>
    <w:rsid w:val="00B9783E"/>
    <w:rsid w:val="00BA6A7A"/>
    <w:rsid w:val="00BC0F0A"/>
    <w:rsid w:val="00BC142D"/>
    <w:rsid w:val="00C01644"/>
    <w:rsid w:val="00C072AE"/>
    <w:rsid w:val="00C1127C"/>
    <w:rsid w:val="00C13C71"/>
    <w:rsid w:val="00C1699B"/>
    <w:rsid w:val="00C17DF9"/>
    <w:rsid w:val="00C30328"/>
    <w:rsid w:val="00C33C18"/>
    <w:rsid w:val="00C46F1E"/>
    <w:rsid w:val="00C54B7E"/>
    <w:rsid w:val="00C70ACF"/>
    <w:rsid w:val="00C82442"/>
    <w:rsid w:val="00C912A9"/>
    <w:rsid w:val="00C92E64"/>
    <w:rsid w:val="00C95A1D"/>
    <w:rsid w:val="00CA2B65"/>
    <w:rsid w:val="00CA2D0A"/>
    <w:rsid w:val="00CA416B"/>
    <w:rsid w:val="00CC11CA"/>
    <w:rsid w:val="00CC7CE6"/>
    <w:rsid w:val="00CD3E7C"/>
    <w:rsid w:val="00CE1ACD"/>
    <w:rsid w:val="00CE359B"/>
    <w:rsid w:val="00CF4DA3"/>
    <w:rsid w:val="00CF579B"/>
    <w:rsid w:val="00D2639A"/>
    <w:rsid w:val="00D50989"/>
    <w:rsid w:val="00D60B5C"/>
    <w:rsid w:val="00D63AEF"/>
    <w:rsid w:val="00D67691"/>
    <w:rsid w:val="00D833EA"/>
    <w:rsid w:val="00DA4415"/>
    <w:rsid w:val="00DA5177"/>
    <w:rsid w:val="00DC0E68"/>
    <w:rsid w:val="00DE01FC"/>
    <w:rsid w:val="00DF3AC7"/>
    <w:rsid w:val="00DF6D97"/>
    <w:rsid w:val="00E022BF"/>
    <w:rsid w:val="00E068BF"/>
    <w:rsid w:val="00E44174"/>
    <w:rsid w:val="00E52998"/>
    <w:rsid w:val="00E539DC"/>
    <w:rsid w:val="00E564FE"/>
    <w:rsid w:val="00E72BD6"/>
    <w:rsid w:val="00E843D5"/>
    <w:rsid w:val="00E90D81"/>
    <w:rsid w:val="00EB4316"/>
    <w:rsid w:val="00EB5ABC"/>
    <w:rsid w:val="00EC766C"/>
    <w:rsid w:val="00ED0841"/>
    <w:rsid w:val="00ED24C7"/>
    <w:rsid w:val="00ED74BE"/>
    <w:rsid w:val="00EF258F"/>
    <w:rsid w:val="00F30417"/>
    <w:rsid w:val="00F36350"/>
    <w:rsid w:val="00F57B2B"/>
    <w:rsid w:val="00F61757"/>
    <w:rsid w:val="00F64759"/>
    <w:rsid w:val="00F64839"/>
    <w:rsid w:val="00F74CAA"/>
    <w:rsid w:val="00F86BCA"/>
    <w:rsid w:val="00F91CD0"/>
    <w:rsid w:val="00FB09F3"/>
    <w:rsid w:val="00FB41FC"/>
    <w:rsid w:val="00FB7CAB"/>
    <w:rsid w:val="00FC4C84"/>
    <w:rsid w:val="00FD3551"/>
    <w:rsid w:val="00FE0F20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5003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21F"/>
    <w:rPr>
      <w:rFonts w:ascii="Times New Roman" w:eastAsia="Times New Roman" w:hAnsi="Times New Roman" w:cs="Times New Roman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0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B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F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9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441"/>
    <w:rPr>
      <w:color w:val="0563C1" w:themeColor="hyperlink"/>
      <w:u w:val="single"/>
    </w:rPr>
  </w:style>
  <w:style w:type="character" w:customStyle="1" w:styleId="x66">
    <w:name w:val="x66"/>
    <w:uiPriority w:val="99"/>
    <w:rsid w:val="005C7441"/>
  </w:style>
  <w:style w:type="paragraph" w:styleId="ListParagraph">
    <w:name w:val="List Paragraph"/>
    <w:basedOn w:val="Normal"/>
    <w:uiPriority w:val="34"/>
    <w:qFormat/>
    <w:rsid w:val="0048776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C7CE6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CE6"/>
    <w:rPr>
      <w:rFonts w:ascii="Times New Roman" w:hAnsi="Times New Roman" w:cs="Times New Roman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B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CC11CA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470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CD3E7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7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29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29B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2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9B"/>
    <w:rPr>
      <w:rFonts w:ascii="Times New Roman" w:eastAsia="Times New Roman" w:hAnsi="Times New Roman" w:cs="Times New Roman"/>
      <w:sz w:val="18"/>
      <w:szCs w:val="18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998"/>
    <w:rPr>
      <w:rFonts w:asciiTheme="majorHAnsi" w:eastAsiaTheme="majorEastAsia" w:hAnsiTheme="majorHAnsi" w:cstheme="majorBidi"/>
      <w:color w:val="2E74B5" w:themeColor="accent1" w:themeShade="BF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F83"/>
    <w:rPr>
      <w:rFonts w:asciiTheme="majorHAnsi" w:eastAsiaTheme="majorEastAsia" w:hAnsiTheme="majorHAnsi" w:cstheme="majorBidi"/>
      <w:i/>
      <w:iCs/>
      <w:color w:val="2E74B5" w:themeColor="accent1" w:themeShade="BF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commentsExtended" Target="commentsExtended.xml"/><Relationship Id="rId18" Type="http://schemas.openxmlformats.org/officeDocument/2006/relationships/hyperlink" Target="https://doi.org/10.1093/esr/jcac058" TargetMode="External"/><Relationship Id="rId26" Type="http://schemas.openxmlformats.org/officeDocument/2006/relationships/hyperlink" Target="https://doi.org/10.1093/oxfordhb/9780197539484.013.35" TargetMode="External"/><Relationship Id="rId39" Type="http://schemas.openxmlformats.org/officeDocument/2006/relationships/hyperlink" Target="https://www.bbc.com/worklife/article/20210309-why-lgbtq-couples-split-household-tasks-more-equally" TargetMode="External"/><Relationship Id="rId21" Type="http://schemas.openxmlformats.org/officeDocument/2006/relationships/hyperlink" Target="https://doi.org/10.1016/j.rssm.2020.100525" TargetMode="External"/><Relationship Id="rId34" Type="http://schemas.openxmlformats.org/officeDocument/2006/relationships/hyperlink" Target="https://www.lararen.se/amneslararen-matte-no/forskning/flickor-valjer-bort-matte--trots-att-de-ar-battre" TargetMode="External"/><Relationship Id="rId42" Type="http://schemas.openxmlformats.org/officeDocument/2006/relationships/hyperlink" Target="https://soundcloud.com/user-864747685/fascinatievolger-deel-3-dr-maaike-van-der-vleuten" TargetMode="External"/><Relationship Id="rId47" Type="http://schemas.openxmlformats.org/officeDocument/2006/relationships/hyperlink" Target="http://www.gender4stem-project.eu/" TargetMode="External"/><Relationship Id="rId50" Type="http://schemas.microsoft.com/office/2011/relationships/people" Target="people.xml"/><Relationship Id="rId7" Type="http://schemas.openxmlformats.org/officeDocument/2006/relationships/hyperlink" Target="https://nidi.nl/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77/0192513X2311943" TargetMode="External"/><Relationship Id="rId29" Type="http://schemas.openxmlformats.org/officeDocument/2006/relationships/hyperlink" Target="https://nidi.nl/demos/zweeds-ouderschapsverlof-blijft-ongelijk-verdeeld/" TargetMode="External"/><Relationship Id="rId11" Type="http://schemas.openxmlformats.org/officeDocument/2006/relationships/hyperlink" Target="http://www.maaikevandervleuten.com" TargetMode="External"/><Relationship Id="rId24" Type="http://schemas.openxmlformats.org/officeDocument/2006/relationships/hyperlink" Target="https://doi.org/10.1080/03055698.2016.1160821" TargetMode="External"/><Relationship Id="rId32" Type="http://schemas.openxmlformats.org/officeDocument/2006/relationships/hyperlink" Target="https://www.nemokennislink.nl/publicaties/spelend-er-wijs/" TargetMode="External"/><Relationship Id="rId37" Type="http://schemas.openxmlformats.org/officeDocument/2006/relationships/hyperlink" Target="https://www.sofi.su.se/english/2.17851/research/research-news/why-do-girls-opt-out-of-math-in-school-1.588729" TargetMode="External"/><Relationship Id="rId40" Type="http://schemas.openxmlformats.org/officeDocument/2006/relationships/hyperlink" Target="https://www.radboudrecharge.nl/en/article/do-girls-steer-clear-of-a-scientific-career" TargetMode="External"/><Relationship Id="rId45" Type="http://schemas.openxmlformats.org/officeDocument/2006/relationships/hyperlink" Target="https://www.trouw.nl/nieuws/meneer-seinen-reageert~b63049c1/" TargetMode="Externa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23" Type="http://schemas.openxmlformats.org/officeDocument/2006/relationships/hyperlink" Target="https://doi.org/10.1002/berj.3329" TargetMode="External"/><Relationship Id="rId28" Type="http://schemas.openxmlformats.org/officeDocument/2006/relationships/hyperlink" Target="https://stukroodvlees.nl/jonge-mannen-hebben-minder-egalitaire-publieke-genderopvattingen-dan-jonge-vrouwen/" TargetMode="External"/><Relationship Id="rId36" Type="http://schemas.openxmlformats.org/officeDocument/2006/relationships/hyperlink" Target="https://www.skolvarlden.se/artiklar/ny-forskning-darfor-valjer-flickor-bort-matematik/?fbclid=IwAR3w4-YpXjAxBrbJNb8XJsg81OCDkU4P5AD05ft6iq5cCqLYZxJYDohCN3E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Maaike.vanderVleuten@sofi.su.se" TargetMode="External"/><Relationship Id="rId19" Type="http://schemas.openxmlformats.org/officeDocument/2006/relationships/hyperlink" Target="https://doi.org/10.1177/00220574211032344" TargetMode="External"/><Relationship Id="rId31" Type="http://schemas.openxmlformats.org/officeDocument/2006/relationships/hyperlink" Target="https://www.studietid.se/nyhetsfldet/2023/1/22/den-ojmlika-frdelningen-av-frldraledighet-mste-inte-ha-biologiska-orsaker" TargetMode="External"/><Relationship Id="rId44" Type="http://schemas.openxmlformats.org/officeDocument/2006/relationships/hyperlink" Target="https://www.dub.uu.nl/nl/achtergrond/genderstereotiepe-studiekeuze-blame-your-friends-and-family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euten@nidi.nl" TargetMode="External"/><Relationship Id="rId14" Type="http://schemas.microsoft.com/office/2016/09/relationships/commentsIds" Target="commentsIds.xml"/><Relationship Id="rId22" Type="http://schemas.openxmlformats.org/officeDocument/2006/relationships/hyperlink" Target="https://doi.org/10.1080/13803611.2019.1589525" TargetMode="External"/><Relationship Id="rId27" Type="http://schemas.openxmlformats.org/officeDocument/2006/relationships/hyperlink" Target="https://dspace.library.uu.nl/handle/1874/359560" TargetMode="External"/><Relationship Id="rId30" Type="http://schemas.openxmlformats.org/officeDocument/2006/relationships/hyperlink" Target="http://www.kijkopkennis.nl/wp/2024/04/betoverend-inzicht-disneyfilms-hebben-positieve-invloed-op-kinderen/" TargetMode="External"/><Relationship Id="rId35" Type="http://schemas.openxmlformats.org/officeDocument/2006/relationships/hyperlink" Target="https://sydsvenskan.minibladet.se/foraldrar-och-skola/artiklar/skolan-kan-fa-fler-tjejer-att-valja-matematik/" TargetMode="External"/><Relationship Id="rId43" Type="http://schemas.openxmlformats.org/officeDocument/2006/relationships/hyperlink" Target="https://vrouwennetwerk.sites.uu.nl/wp-content/uploads/sites/42/2018/05/pandora-2018-mei-spreads.pdf" TargetMode="External"/><Relationship Id="rId48" Type="http://schemas.openxmlformats.org/officeDocument/2006/relationships/hyperlink" Target="https://www.cost.eu/actions/CA19103/" TargetMode="External"/><Relationship Id="rId8" Type="http://schemas.openxmlformats.org/officeDocument/2006/relationships/hyperlink" Target="http://www.sofi.su.se/english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s://doi.org/10.1007/s10964-023-01799-2" TargetMode="External"/><Relationship Id="rId25" Type="http://schemas.openxmlformats.org/officeDocument/2006/relationships/hyperlink" Target="https://doi.org/10.1016/j.pec.2012.05.012" TargetMode="External"/><Relationship Id="rId33" Type="http://schemas.openxmlformats.org/officeDocument/2006/relationships/hyperlink" Target="https://vi.se/artikel/srD9z2pe-a0j2LRwp-31d92" TargetMode="External"/><Relationship Id="rId38" Type="http://schemas.openxmlformats.org/officeDocument/2006/relationships/hyperlink" Target="https://www.sofi.su.se/forskning/forskningsnyheter/varf%C3%B6r-v%C3%A4ljer-flickor-bort-matematik-i-skolan-1.588719" TargetMode="External"/><Relationship Id="rId46" Type="http://schemas.openxmlformats.org/officeDocument/2006/relationships/hyperlink" Target="https://fluxconsortium.fi/" TargetMode="External"/><Relationship Id="rId20" Type="http://schemas.openxmlformats.org/officeDocument/2006/relationships/hyperlink" Target="https://doi.org/10.1080/1550428X.2020.1862012" TargetMode="External"/><Relationship Id="rId41" Type="http://schemas.openxmlformats.org/officeDocument/2006/relationships/hyperlink" Target="https://www.timeshighereducation.com/news/keeping-it-family-siblings-shape-university-choic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4453</Words>
  <Characters>25384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Radboud Universiteit Nijmegen</Company>
  <LinksUpToDate>false</LinksUpToDate>
  <CharactersWithSpaces>29778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van der Vleuten</dc:creator>
  <cp:keywords/>
  <dc:description/>
  <cp:lastModifiedBy>Maaike van der Vleuten</cp:lastModifiedBy>
  <cp:revision>6</cp:revision>
  <dcterms:created xsi:type="dcterms:W3CDTF">2025-01-08T09:58:00Z</dcterms:created>
  <dcterms:modified xsi:type="dcterms:W3CDTF">2025-02-15T19:03:00Z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Unique User Id_1">
    <vt:lpwstr>b88d1353-822e-35a7-832b-5f2b627298ef</vt:lpwstr>
  </property>
  <property fmtid="{D5CDD505-2E9C-101B-9397-08002B2CF9AE}" pid="3" name="Mendeley Citation Style_1">
    <vt:lpwstr>http://www.zotero.org/styles/apa</vt:lpwstr>
  </property>
</Properties>
</file>